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CB" w:rsidRDefault="00B612CB" w:rsidP="00B612CB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ФИПИ рассказал, какими будут задания для выпускников 9 классов в 2020 году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spacing w:before="240" w:beforeAutospacing="0" w:line="259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Полный переход основной школы на Федеральные государственные образовательные стандарты (ФГОС) планируется в 2019-2020 учебном году. В связи с этим Федеральный институт педагогических измерений (ФИПИ) готовит модели контрольных измерительных материалов (КИМ), которые будут учитывать требования ФГОС.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spacing w:before="240" w:beforeAutospacing="0" w:line="259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Для общественно-профессионального обсуждения на сайте ФИПИ уже опубликованы перспективные модели КИМ для государственной итоговой аттестации выпускников 9 классов по 7 предметам: история, обществознание, география, биология, физика, химия, информатика. Все замечания и предложения принимаются на электронный адрес: </w:t>
      </w:r>
      <w:hyperlink r:id="rId4" w:tgtFrame="_blank" w:history="1">
        <w:r>
          <w:rPr>
            <w:rStyle w:val="a3"/>
            <w:color w:val="0077CC"/>
            <w:sz w:val="26"/>
            <w:szCs w:val="26"/>
          </w:rPr>
          <w:t>fipi@fipi.ru</w:t>
        </w:r>
      </w:hyperlink>
      <w:r>
        <w:rPr>
          <w:color w:val="000000"/>
          <w:sz w:val="26"/>
          <w:szCs w:val="26"/>
        </w:rPr>
        <w:t> до конца текущего года.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spacing w:before="240" w:beforeAutospacing="0" w:line="259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«Мы обсуждаем развитие контрольных измерительных материалов по отношению ко всем процедурам оценки качества образования, и, в первую очередь, государственной итоговой аттестации. Единая концепция в разработке КИМ – главное условие обеспечения преемственности экзаменационных моделей, привыкания к ним школы, их правильного восприятия школой», – пояснила Оксана Решетникова, </w:t>
      </w:r>
      <w:proofErr w:type="spellStart"/>
      <w:proofErr w:type="gramStart"/>
      <w:r>
        <w:rPr>
          <w:color w:val="000000"/>
          <w:sz w:val="26"/>
          <w:szCs w:val="26"/>
        </w:rPr>
        <w:t>ди⁠ректор</w:t>
      </w:r>
      <w:proofErr w:type="spellEnd"/>
      <w:proofErr w:type="gramEnd"/>
      <w:r>
        <w:rPr>
          <w:color w:val="000000"/>
          <w:sz w:val="26"/>
          <w:szCs w:val="26"/>
        </w:rPr>
        <w:t xml:space="preserve"> Федерального института педагогических измерений.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spacing w:before="240" w:beforeAutospacing="0" w:line="259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В обновленных моделях акцент сделан на практико-ориентированные задания. Для их выполнения требуется продуктивное использование полученных знаний, умение отбирать и комбинировать необходимые данные, находить оптимальные пути решения.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spacing w:before="240" w:beforeAutospacing="0" w:line="259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Новые контрольные измерительные материалы представляют собой круг учебно-познавательных и учебно-практических задач, умение решать которые необходимо для успешного продолжения обучения и социализации. Оценке подлежат как предметные, так и </w:t>
      </w:r>
      <w:proofErr w:type="spellStart"/>
      <w:r>
        <w:rPr>
          <w:color w:val="000000"/>
          <w:sz w:val="26"/>
          <w:szCs w:val="26"/>
        </w:rPr>
        <w:t>метапредметные</w:t>
      </w:r>
      <w:proofErr w:type="spellEnd"/>
      <w:r>
        <w:rPr>
          <w:color w:val="000000"/>
          <w:sz w:val="26"/>
          <w:szCs w:val="26"/>
        </w:rPr>
        <w:t xml:space="preserve"> результаты обучения, в том числе навыки функционального чтения, умения объяснять явления и процессы окружающего мира, аргументировать свое мнение, рассуждать, сравнивать, классифицировать изученные объекты.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spacing w:before="240" w:beforeAutospacing="0" w:line="259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Одним из наиболее наглядных изменений в экзаменационных моделях стоит назвать компьютеризацию процедуры ОГЭ по информатике. Впервые в экзаменационные материалы по географии включена работа с реальными информационными сообщениями СМИ. Это позволит оценить общую географическую грамотность выпускников.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spacing w:before="240" w:beforeAutospacing="0" w:line="259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А экзамены по информатике, химии, физике и биологии составлены в соответствии со Стратегией научно-технологического развития РФ, что в будущем позволит выпускнику легче ориентироваться в профессиональной среде. Как отметили руководители комиссий разработчиков заданий по химии и физике, в новых экзаменационных заданиях у выпускников предусмотрена возможность проведения реального эксперимента.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spacing w:before="240" w:beforeAutospacing="0" w:line="259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lastRenderedPageBreak/>
        <w:t xml:space="preserve"> «Одно из заданий по химии – определение состава вещества в пробирке. </w:t>
      </w:r>
      <w:proofErr w:type="gramStart"/>
      <w:r>
        <w:rPr>
          <w:color w:val="000000"/>
          <w:sz w:val="26"/>
          <w:szCs w:val="26"/>
        </w:rPr>
        <w:t>Для этого будет предложен перечень веществ, из которых участник экзамена должен выбрать те реактивы, которые позволят определить вещество, которое находится в пробирке.</w:t>
      </w:r>
      <w:proofErr w:type="gramEnd"/>
      <w:r>
        <w:rPr>
          <w:color w:val="000000"/>
          <w:sz w:val="26"/>
          <w:szCs w:val="26"/>
        </w:rPr>
        <w:t xml:space="preserve"> Для этого необходимо спланировать эксперимент, составить алгоритм действий и провести опыт. Планирование, контроль – это навыки, которыми девятиклассник должен владеть», - рассказал Дмитрий </w:t>
      </w:r>
      <w:proofErr w:type="spellStart"/>
      <w:r>
        <w:rPr>
          <w:color w:val="000000"/>
          <w:sz w:val="26"/>
          <w:szCs w:val="26"/>
        </w:rPr>
        <w:t>Добротин</w:t>
      </w:r>
      <w:proofErr w:type="spellEnd"/>
      <w:r>
        <w:rPr>
          <w:color w:val="000000"/>
          <w:sz w:val="26"/>
          <w:szCs w:val="26"/>
        </w:rPr>
        <w:t>, руководитель федеральной комиссии разработчиков КИМ для ГИА по химии. 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spacing w:before="240" w:beforeAutospacing="0" w:line="259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Также эксперты отметили, что новые экзаменационные модели по всем предметам включают задания, которые дают возможность школьнику показать свои  творческие и аналитические способности. «Например, ребятам предлагается визуальное изображение социальной ситуации или определенное суждение о ней. Они должны сформулировать свое мнение или оценку и подкрепить их своими аргументами, предложить свой способ действия в заданной социальной ситуации», – объяснила Татьяна </w:t>
      </w:r>
      <w:proofErr w:type="spellStart"/>
      <w:r>
        <w:rPr>
          <w:color w:val="000000"/>
          <w:sz w:val="26"/>
          <w:szCs w:val="26"/>
        </w:rPr>
        <w:t>Лискова</w:t>
      </w:r>
      <w:proofErr w:type="spellEnd"/>
      <w:r>
        <w:rPr>
          <w:color w:val="000000"/>
          <w:sz w:val="26"/>
          <w:szCs w:val="26"/>
        </w:rPr>
        <w:t>, руководитель федеральной комиссии разработчиков КИМ для ГИА по обществознанию.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spacing w:before="240" w:beforeAutospacing="0" w:line="259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Переход на новые образовательные стандарты носит эволюционный характер. Уже с 2015 года в систему государственной итоговой аттестации в 9 и 11 классах постепенно включаются принципиально новые задания. А устное собеседование по русскому языку, которое уже в этом году станет допуском к ГИА-9, полностью построено по новым образовательным стандартам.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spacing w:before="240" w:beforeAutospacing="0" w:line="259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6"/>
          <w:szCs w:val="26"/>
        </w:rPr>
        <w:t>При этом в новых КИМ сохранена часть прежних заданий.</w:t>
      </w:r>
      <w:proofErr w:type="gramEnd"/>
      <w:r>
        <w:rPr>
          <w:color w:val="000000"/>
          <w:sz w:val="26"/>
          <w:szCs w:val="26"/>
        </w:rPr>
        <w:t xml:space="preserve"> Это связано, прежде всего, с преемственностью содержания, изучаемого в основной школе. Например, экзамен по истории, как и прежде, ориентирован на содержание историко-культурного стандарта. Преемственны также и многие формируемые умения. По словам разработчиков, в новых моделях сохранены задания на работу с информацией, представленной в разных формах. Например, обработка информации в электронных таблицах в информатике, работа с таблицами, диаграммами и различными картами в географии, со статистикой в истории и обществознании.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spacing w:before="240" w:beforeAutospacing="0" w:line="259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В следующем году будут опубликованы новые экзаменационные модели ОГЭ по русскому языку, математике, иностранным языкам и литературе. Далее планируется приступить к формированию новых экзаменационных моделей для единого государственного экзамена.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spacing w:before="240" w:beforeAutospacing="0" w:line="259" w:lineRule="atLeast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Полная </w:t>
      </w:r>
      <w:hyperlink r:id="rId5" w:tgtFrame="_blank" w:history="1">
        <w:r>
          <w:rPr>
            <w:rStyle w:val="a3"/>
            <w:color w:val="0077CC"/>
            <w:sz w:val="26"/>
            <w:szCs w:val="26"/>
          </w:rPr>
          <w:t>запись пресс-конференции</w:t>
        </w:r>
      </w:hyperlink>
      <w:r>
        <w:rPr>
          <w:color w:val="000000"/>
          <w:sz w:val="26"/>
          <w:szCs w:val="26"/>
        </w:rPr>
        <w:t xml:space="preserve"> размещена на канале </w:t>
      </w:r>
      <w:proofErr w:type="spellStart"/>
      <w:r>
        <w:rPr>
          <w:color w:val="000000"/>
          <w:sz w:val="26"/>
          <w:szCs w:val="26"/>
        </w:rPr>
        <w:t>Рособрнадзора</w:t>
      </w:r>
      <w:proofErr w:type="spellEnd"/>
      <w:r>
        <w:rPr>
          <w:color w:val="000000"/>
          <w:sz w:val="26"/>
          <w:szCs w:val="26"/>
        </w:rPr>
        <w:t xml:space="preserve"> в </w:t>
      </w:r>
      <w:r>
        <w:rPr>
          <w:color w:val="000000"/>
          <w:sz w:val="26"/>
          <w:szCs w:val="26"/>
          <w:lang w:val="en-US"/>
        </w:rPr>
        <w:t>YouTube</w:t>
      </w:r>
      <w:r>
        <w:rPr>
          <w:color w:val="000000"/>
          <w:sz w:val="26"/>
          <w:szCs w:val="26"/>
        </w:rPr>
        <w:t>.</w:t>
      </w:r>
    </w:p>
    <w:p w:rsidR="00B612CB" w:rsidRDefault="00B612CB" w:rsidP="00B612CB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1592C" w:rsidRDefault="0041592C"/>
    <w:sectPr w:rsidR="0041592C" w:rsidSect="0041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B"/>
    <w:rsid w:val="0041592C"/>
    <w:rsid w:val="00B6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B6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1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6BNOD8F0uc" TargetMode="External"/><Relationship Id="rId4" Type="http://schemas.openxmlformats.org/officeDocument/2006/relationships/hyperlink" Target="https://e.mail.ru/compose/?mailto=mailto%3afipi@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2018-10-24T11:01:00Z</dcterms:created>
  <dcterms:modified xsi:type="dcterms:W3CDTF">2018-10-24T11:01:00Z</dcterms:modified>
</cp:coreProperties>
</file>