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22" w:rsidRDefault="004F3093" w:rsidP="004F3093">
      <w:pPr>
        <w:ind w:left="1440"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3093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Рекомендации по организации методической  работы с учителями </w:t>
      </w:r>
      <w:r>
        <w:rPr>
          <w:rFonts w:ascii="Times New Roman" w:eastAsia="Calibri" w:hAnsi="Times New Roman" w:cs="Times New Roman"/>
          <w:b/>
          <w:sz w:val="28"/>
          <w:szCs w:val="28"/>
        </w:rPr>
        <w:t>технологии</w:t>
      </w:r>
      <w:r w:rsidRPr="004F30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F3093" w:rsidRPr="004F3093" w:rsidRDefault="004F3093" w:rsidP="004F3093">
      <w:pPr>
        <w:ind w:left="144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2018– 2019</w:t>
      </w:r>
      <w:r w:rsidRPr="004F309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14040" w:type="dxa"/>
        <w:tblInd w:w="817" w:type="dxa"/>
        <w:tblLayout w:type="fixed"/>
        <w:tblLook w:val="04A0"/>
      </w:tblPr>
      <w:tblGrid>
        <w:gridCol w:w="3120"/>
        <w:gridCol w:w="5531"/>
        <w:gridCol w:w="5389"/>
      </w:tblGrid>
      <w:tr w:rsidR="004F3093" w:rsidRPr="004F3093" w:rsidTr="00386B6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3" w:rsidRPr="004F3093" w:rsidRDefault="004F30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0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Проблемы</w:t>
            </w:r>
          </w:p>
          <w:p w:rsidR="004F3093" w:rsidRPr="004F3093" w:rsidRDefault="004F30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0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профессиональной</w:t>
            </w:r>
          </w:p>
          <w:p w:rsidR="004F3093" w:rsidRPr="004F3093" w:rsidRDefault="004F30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0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3" w:rsidRPr="004F3093" w:rsidRDefault="004F30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F3093" w:rsidRPr="004F3093" w:rsidRDefault="004F309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0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Темы, рассматриваемые на курсах и семинарах</w:t>
            </w:r>
          </w:p>
          <w:p w:rsidR="004F3093" w:rsidRPr="004F3093" w:rsidRDefault="004F309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0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ВИРО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3" w:rsidRPr="004F3093" w:rsidRDefault="004F30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F3093" w:rsidRPr="004F3093" w:rsidRDefault="004F30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0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Темы, предлагаемые  для рассмотрения на МО</w:t>
            </w:r>
          </w:p>
        </w:tc>
      </w:tr>
      <w:tr w:rsidR="004F3093" w:rsidRPr="004F3093" w:rsidTr="00386B6E">
        <w:trPr>
          <w:trHeight w:val="215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3" w:rsidRPr="00115A1A" w:rsidRDefault="00115A1A" w:rsidP="004F3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A1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115A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Государственная политика в области</w:t>
            </w:r>
            <w:r w:rsidRPr="00115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технологического образования</w:t>
            </w:r>
            <w:r w:rsidR="00F35A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93" w:rsidRPr="00115A1A" w:rsidRDefault="004F3093" w:rsidP="004F309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115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Pr="00115A1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Особенности деятельности учителя технологии в соответствии с концепцией модернизации содержания и технологий преподавания предмета</w:t>
            </w:r>
            <w:r w:rsidRPr="00115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4F3093" w:rsidRPr="00115A1A" w:rsidRDefault="004F3093" w:rsidP="004F30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2.Цели и задачи Концепции. Основные направления  Концепции.  </w:t>
            </w:r>
          </w:p>
          <w:p w:rsidR="00115A1A" w:rsidRPr="00115A1A" w:rsidRDefault="00115A1A" w:rsidP="00115A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15A1A">
              <w:rPr>
                <w:rFonts w:ascii="Times New Roman" w:eastAsia="Calibri" w:hAnsi="Times New Roman" w:cs="Times New Roman"/>
                <w:sz w:val="28"/>
                <w:szCs w:val="28"/>
              </w:rPr>
              <w:t>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ударственная п</w:t>
            </w:r>
            <w:r w:rsidRPr="00115A1A">
              <w:rPr>
                <w:rFonts w:ascii="Times New Roman" w:eastAsia="Calibri" w:hAnsi="Times New Roman" w:cs="Times New Roman"/>
                <w:sz w:val="28"/>
                <w:szCs w:val="28"/>
              </w:rPr>
              <w:t>олитика в области развития воспитания  в РФ.</w:t>
            </w:r>
          </w:p>
          <w:p w:rsidR="00115A1A" w:rsidRPr="00F92BBC" w:rsidRDefault="00115A1A" w:rsidP="004F3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5A1A">
              <w:rPr>
                <w:rFonts w:ascii="Times New Roman" w:eastAsia="Calibri" w:hAnsi="Times New Roman" w:cs="Times New Roman"/>
                <w:sz w:val="28"/>
                <w:szCs w:val="28"/>
              </w:rPr>
              <w:t>.Профессиональный стандарт педагога.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BC" w:rsidRPr="00117DC3" w:rsidRDefault="004F3093" w:rsidP="00FB27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15A1A" w:rsidRPr="00117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r w:rsidRPr="00117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бсуждение </w:t>
            </w:r>
            <w:r w:rsidR="00115A1A" w:rsidRPr="00117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15A1A" w:rsidRPr="00117DC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онцепции развития технологического образования в системе общего образования Российской Федерации</w:t>
            </w:r>
            <w:r w:rsidR="003141BC" w:rsidRPr="00117DC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hyperlink r:id="rId5" w:history="1">
              <w:r w:rsidR="003141BC" w:rsidRPr="00117DC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141BC" w:rsidRPr="00117DC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3141BC" w:rsidRPr="00117DC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141BC" w:rsidRPr="00117DC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141BC" w:rsidRPr="00117DC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preobra</w:t>
              </w:r>
              <w:proofErr w:type="spellEnd"/>
              <w:r w:rsidR="003141BC" w:rsidRPr="00117DC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141BC" w:rsidRPr="00117DC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3141BC" w:rsidRPr="00117DC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3141BC" w:rsidRPr="00117DC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inform</w:t>
              </w:r>
            </w:hyperlink>
            <w:r w:rsidR="003141BC" w:rsidRPr="00117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17DC3" w:rsidRPr="00117DC3" w:rsidRDefault="00F35A3F" w:rsidP="00117DC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7DC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117DC3" w:rsidRPr="00117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17DC3" w:rsidRPr="00117D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Разработка учебных занятий с учетом требований ФГОС</w:t>
            </w:r>
            <w:r w:rsidR="00117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F3093" w:rsidRPr="00F92BBC" w:rsidRDefault="00117DC3" w:rsidP="00FB27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17D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Pr="00117D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Современные подходы к обучению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r w:rsidRPr="00117D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D5F4F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 модернизации </w:t>
            </w:r>
            <w:r w:rsidRPr="00117DC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18C9" w:rsidRPr="004F3093" w:rsidTr="00386B6E">
        <w:trPr>
          <w:trHeight w:val="215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9" w:rsidRPr="00F218C9" w:rsidRDefault="00F218C9" w:rsidP="00137F96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Pr="00F218C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Информатизация образования</w:t>
            </w:r>
            <w:r w:rsidR="00F35A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9" w:rsidRPr="00F218C9" w:rsidRDefault="00F218C9" w:rsidP="00F218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Pr="00F218C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Безопасность детей в информационном обществе</w:t>
            </w:r>
          </w:p>
          <w:p w:rsidR="00F218C9" w:rsidRPr="00F218C9" w:rsidRDefault="00F218C9" w:rsidP="00F218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218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Современный </w:t>
            </w:r>
            <w:proofErr w:type="spellStart"/>
            <w:r w:rsidRPr="00F218C9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F218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урок: сущность, структура, этапы моделирования.</w:t>
            </w:r>
          </w:p>
          <w:p w:rsidR="00F218C9" w:rsidRPr="00F218C9" w:rsidRDefault="00F218C9" w:rsidP="00F218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218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Автоматизированные информационные системы как инструмент в работе педагога: электронный журнал, электронный дневник, электронный </w:t>
            </w:r>
            <w:proofErr w:type="spellStart"/>
            <w:r w:rsidRPr="00F218C9">
              <w:rPr>
                <w:rFonts w:ascii="Times New Roman" w:eastAsia="Calibri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F218C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218C9" w:rsidRPr="00F218C9" w:rsidRDefault="00F218C9" w:rsidP="00F218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218C9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учебник как одна из форм организации образовательной деятельности на уроках.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9" w:rsidRPr="00945E5B" w:rsidRDefault="00945E5B" w:rsidP="00137F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E5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F218C9" w:rsidRPr="00945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</w:t>
            </w:r>
            <w:r w:rsidRPr="00945E5B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современных информационных технологий в образовательном процессе.</w:t>
            </w:r>
          </w:p>
          <w:p w:rsidR="00945E5B" w:rsidRPr="00945E5B" w:rsidRDefault="00945E5B" w:rsidP="00137F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E5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Проектирование урока с применением учебного видео ресурса. </w:t>
            </w:r>
          </w:p>
          <w:p w:rsidR="00F218C9" w:rsidRPr="00945E5B" w:rsidRDefault="00945E5B" w:rsidP="00F218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218C9" w:rsidRPr="00945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Электронный учебник как одна из форм организации образовательной деятельности на уроках </w:t>
            </w:r>
            <w:r w:rsidR="00F218C9" w:rsidRPr="00945E5B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r w:rsidR="00F218C9" w:rsidRPr="00945E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45E5B" w:rsidRPr="004F3093" w:rsidTr="00386B6E">
        <w:trPr>
          <w:trHeight w:val="215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5B" w:rsidRPr="00945E5B" w:rsidRDefault="00945E5B" w:rsidP="00137F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Pr="00945E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Выявление и поддержка одаренных детей</w:t>
            </w:r>
            <w:r w:rsidR="00F35A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5B" w:rsidRPr="00945E5B" w:rsidRDefault="00945E5B" w:rsidP="00945E5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45E5B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Психолого-педагогические аспекты детской одарённости</w:t>
            </w:r>
          </w:p>
          <w:p w:rsidR="00945E5B" w:rsidRPr="00945E5B" w:rsidRDefault="00945E5B" w:rsidP="00945E5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  <w:r w:rsidRPr="00945E5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Специфика работы с одарёнными детьми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5B" w:rsidRPr="00D74AA5" w:rsidRDefault="00945E5B" w:rsidP="00D74AA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A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74AA5">
              <w:rPr>
                <w:rFonts w:ascii="Times New Roman" w:eastAsia="Calibri" w:hAnsi="Times New Roman" w:cs="Times New Roman"/>
                <w:sz w:val="28"/>
                <w:szCs w:val="28"/>
              </w:rPr>
              <w:t>Система работы учителя  с одаренными детьми.</w:t>
            </w:r>
          </w:p>
          <w:p w:rsidR="00945E5B" w:rsidRPr="00D74AA5" w:rsidRDefault="00945E5B" w:rsidP="00D74AA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A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74AA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школьных</w:t>
            </w:r>
            <w:r w:rsidR="00EA0F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муниципальных </w:t>
            </w:r>
            <w:r w:rsidRPr="00D74A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 по </w:t>
            </w:r>
            <w:r w:rsidRPr="00D74AA5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r w:rsidRPr="00D74A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45E5B" w:rsidRDefault="00945E5B" w:rsidP="00D74A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A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74AA5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и исследовательская деятельность школьников. Участие в областной научно-практической конференции школьников  «Вектор познания»</w:t>
            </w:r>
          </w:p>
          <w:p w:rsidR="00115A1A" w:rsidRPr="00D74AA5" w:rsidRDefault="00115A1A" w:rsidP="00D74A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Участие в областной выставке «Декоративно-прикладное творчество и ремесла»</w:t>
            </w:r>
            <w:r w:rsidR="00B32A1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45E5B" w:rsidRPr="004F3093" w:rsidTr="00386B6E">
        <w:trPr>
          <w:trHeight w:val="215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5B" w:rsidRPr="00386B6E" w:rsidRDefault="00D74AA5" w:rsidP="00137F9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945E5B" w:rsidRPr="00386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45E5B" w:rsidRPr="00386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Организация внеурочной деятельности школьников в рамках реализации ФГОС</w:t>
            </w:r>
            <w:r w:rsidR="00F35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945E5B" w:rsidRPr="00386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5B" w:rsidRPr="00386B6E" w:rsidRDefault="00945E5B" w:rsidP="00137F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B6E">
              <w:rPr>
                <w:rFonts w:ascii="Times New Roman" w:eastAsia="Times New Roman" w:hAnsi="Times New Roman" w:cs="Times New Roman"/>
                <w:sz w:val="28"/>
                <w:szCs w:val="28"/>
              </w:rPr>
              <w:t>1.Проектирование и оценка внеурочной деятельности обучающихся в контексте требований ФГОС</w:t>
            </w:r>
          </w:p>
          <w:p w:rsidR="00945E5B" w:rsidRPr="00CB7C60" w:rsidRDefault="00945E5B" w:rsidP="00137F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B6E">
              <w:rPr>
                <w:rFonts w:ascii="Times New Roman" w:eastAsia="Times New Roman" w:hAnsi="Times New Roman" w:cs="Times New Roman"/>
                <w:sz w:val="28"/>
                <w:szCs w:val="28"/>
              </w:rPr>
              <w:t>2. Возможности системы дополнительного образования в достижении личностных результатов обучающихся.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5B" w:rsidRPr="00CB7C60" w:rsidRDefault="00945E5B" w:rsidP="00CB7C60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Pr="00CB7C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Образовательная робототехника во внеурочной деятельности</w:t>
            </w:r>
            <w:r w:rsidR="00115A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45E5B" w:rsidRPr="00CB7C60" w:rsidRDefault="00945E5B" w:rsidP="00CB7C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386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Опыт работы учителей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</w:t>
            </w:r>
            <w:r w:rsidRPr="00386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созданию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6B6E">
              <w:rPr>
                <w:rFonts w:ascii="Times New Roman" w:eastAsia="Calibri" w:hAnsi="Times New Roman" w:cs="Times New Roman"/>
                <w:sz w:val="28"/>
                <w:szCs w:val="28"/>
              </w:rPr>
              <w:t>апробации программ внеурочной деятельности.</w:t>
            </w:r>
          </w:p>
        </w:tc>
      </w:tr>
      <w:tr w:rsidR="00945E5B" w:rsidRPr="004F3093" w:rsidTr="00386B6E">
        <w:trPr>
          <w:trHeight w:val="215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5B" w:rsidRPr="00D74AA5" w:rsidRDefault="00D74AA5" w:rsidP="00137F9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8"/>
                <w:szCs w:val="28"/>
              </w:rPr>
              <w:t>5.</w:t>
            </w:r>
            <w:r w:rsidR="00945E5B" w:rsidRPr="00D74AA5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8"/>
                <w:szCs w:val="28"/>
              </w:rPr>
              <w:t>Современные стратегии профессионального развития.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5B" w:rsidRPr="00D74AA5" w:rsidRDefault="00D74AA5" w:rsidP="00137F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AA5">
              <w:rPr>
                <w:rFonts w:ascii="Times New Roman" w:hAnsi="Times New Roman"/>
                <w:sz w:val="28"/>
                <w:szCs w:val="28"/>
              </w:rPr>
              <w:t>1.Обобщение и предъявление передового педагогического опыта: актуальные формы, структура и содержание.</w:t>
            </w:r>
          </w:p>
          <w:p w:rsidR="00D74AA5" w:rsidRPr="00D74AA5" w:rsidRDefault="00D74AA5" w:rsidP="00137F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AA5">
              <w:rPr>
                <w:rFonts w:ascii="Times New Roman" w:hAnsi="Times New Roman"/>
                <w:sz w:val="28"/>
                <w:szCs w:val="28"/>
              </w:rPr>
              <w:t>2.</w:t>
            </w:r>
            <w:r w:rsidRPr="00A92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AA5">
              <w:rPr>
                <w:rFonts w:ascii="Times New Roman" w:hAnsi="Times New Roman"/>
                <w:sz w:val="28"/>
                <w:szCs w:val="28"/>
              </w:rPr>
              <w:t>Самообразование педагога. Технология обобщения и диссеминации педагогического опыта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A5" w:rsidRPr="00D74AA5" w:rsidRDefault="00D74AA5" w:rsidP="00D74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74AA5">
              <w:rPr>
                <w:rFonts w:ascii="Times New Roman" w:hAnsi="Times New Roman" w:cs="Times New Roman"/>
                <w:sz w:val="28"/>
                <w:szCs w:val="28"/>
              </w:rPr>
              <w:t>Мастер-класс как форма распространения инновационного педагогического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5E5B" w:rsidRPr="00D74AA5" w:rsidRDefault="00D74AA5" w:rsidP="00CB7C60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Pr="00D74A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региональном конкурсе педагогических инноваций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Pr="00D74A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ысяча и одна идея»</w:t>
            </w:r>
          </w:p>
        </w:tc>
      </w:tr>
    </w:tbl>
    <w:p w:rsidR="009B4916" w:rsidRPr="004F3093" w:rsidRDefault="009B4916">
      <w:pPr>
        <w:rPr>
          <w:sz w:val="28"/>
          <w:szCs w:val="28"/>
        </w:rPr>
      </w:pPr>
    </w:p>
    <w:sectPr w:rsidR="009B4916" w:rsidRPr="004F3093" w:rsidSect="004F30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A07"/>
    <w:multiLevelType w:val="hybridMultilevel"/>
    <w:tmpl w:val="01FEA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11583"/>
    <w:multiLevelType w:val="hybridMultilevel"/>
    <w:tmpl w:val="081A3E4A"/>
    <w:lvl w:ilvl="0" w:tplc="0419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2">
    <w:nsid w:val="55BA77A1"/>
    <w:multiLevelType w:val="hybridMultilevel"/>
    <w:tmpl w:val="74B2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012DA"/>
    <w:multiLevelType w:val="hybridMultilevel"/>
    <w:tmpl w:val="3C76E1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A3E57"/>
    <w:multiLevelType w:val="hybridMultilevel"/>
    <w:tmpl w:val="4A7860C4"/>
    <w:lvl w:ilvl="0" w:tplc="633A0F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3093"/>
    <w:rsid w:val="00115A1A"/>
    <w:rsid w:val="00117DC3"/>
    <w:rsid w:val="003141BC"/>
    <w:rsid w:val="00386B6E"/>
    <w:rsid w:val="003B70C9"/>
    <w:rsid w:val="004F3093"/>
    <w:rsid w:val="00881922"/>
    <w:rsid w:val="00945E5B"/>
    <w:rsid w:val="009572EB"/>
    <w:rsid w:val="009B4916"/>
    <w:rsid w:val="00B32A1B"/>
    <w:rsid w:val="00CB7C60"/>
    <w:rsid w:val="00D74AA5"/>
    <w:rsid w:val="00EA0F82"/>
    <w:rsid w:val="00F204F9"/>
    <w:rsid w:val="00F218C9"/>
    <w:rsid w:val="00F35A3F"/>
    <w:rsid w:val="00F92BBC"/>
    <w:rsid w:val="00FB2701"/>
    <w:rsid w:val="00FD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F9"/>
  </w:style>
  <w:style w:type="paragraph" w:styleId="2">
    <w:name w:val="heading 2"/>
    <w:basedOn w:val="a"/>
    <w:link w:val="20"/>
    <w:uiPriority w:val="9"/>
    <w:qFormat/>
    <w:rsid w:val="00386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0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09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8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86B6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3141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eobra.ru/in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oae</dc:creator>
  <cp:keywords/>
  <dc:description/>
  <cp:lastModifiedBy>oae</cp:lastModifiedBy>
  <cp:revision>10</cp:revision>
  <dcterms:created xsi:type="dcterms:W3CDTF">2018-04-04T08:06:00Z</dcterms:created>
  <dcterms:modified xsi:type="dcterms:W3CDTF">2018-04-24T09:36:00Z</dcterms:modified>
</cp:coreProperties>
</file>