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95" w:rsidRDefault="00261495" w:rsidP="0026149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261495" w:rsidRDefault="00261495" w:rsidP="0026149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F582A">
        <w:rPr>
          <w:b/>
          <w:color w:val="000000"/>
          <w:sz w:val="28"/>
          <w:szCs w:val="28"/>
        </w:rPr>
        <w:t>Основные направления психологической подготовки</w:t>
      </w:r>
    </w:p>
    <w:p w:rsidR="00261495" w:rsidRDefault="00261495" w:rsidP="0026149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FF582A">
        <w:rPr>
          <w:b/>
          <w:color w:val="000000"/>
          <w:sz w:val="28"/>
          <w:szCs w:val="28"/>
        </w:rPr>
        <w:t xml:space="preserve"> к  итоговой аттестации</w:t>
      </w:r>
    </w:p>
    <w:p w:rsidR="00261495" w:rsidRPr="00FF582A" w:rsidRDefault="00261495" w:rsidP="0026149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261495" w:rsidRPr="00FF582A" w:rsidRDefault="00261495" w:rsidP="0026149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F582A">
        <w:rPr>
          <w:color w:val="000000"/>
          <w:sz w:val="28"/>
          <w:szCs w:val="28"/>
        </w:rPr>
        <w:t xml:space="preserve">Высокие результаты </w:t>
      </w:r>
      <w:r>
        <w:rPr>
          <w:color w:val="000000"/>
          <w:sz w:val="28"/>
          <w:szCs w:val="28"/>
        </w:rPr>
        <w:t>итоговой аттестации</w:t>
      </w:r>
      <w:r w:rsidRPr="00FF582A">
        <w:rPr>
          <w:color w:val="000000"/>
          <w:sz w:val="28"/>
          <w:szCs w:val="28"/>
        </w:rPr>
        <w:t xml:space="preserve"> обусловлены большим количеством факторов, и нельзя ответственность за них перекладывать на одного из участников педагогического процесса. Уровень психологической подготовленности выпускников </w:t>
      </w:r>
      <w:r w:rsidRPr="00FF582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итоговой аттестации </w:t>
      </w:r>
      <w:r w:rsidRPr="00FF582A">
        <w:rPr>
          <w:color w:val="000000"/>
          <w:sz w:val="28"/>
          <w:szCs w:val="28"/>
        </w:rPr>
        <w:t xml:space="preserve">во многом зависит от </w:t>
      </w:r>
      <w:r w:rsidRPr="00FF582A">
        <w:rPr>
          <w:b/>
          <w:color w:val="000000"/>
          <w:sz w:val="28"/>
          <w:szCs w:val="28"/>
        </w:rPr>
        <w:t>согласованности взаимодействия</w:t>
      </w:r>
      <w:r w:rsidRPr="00FF582A">
        <w:rPr>
          <w:color w:val="000000"/>
          <w:sz w:val="28"/>
          <w:szCs w:val="28"/>
        </w:rPr>
        <w:t xml:space="preserve"> самого выпускника, педагогов, родителей и активного и компетентного педагога-психолога </w:t>
      </w:r>
      <w:r>
        <w:rPr>
          <w:color w:val="000000"/>
          <w:sz w:val="28"/>
          <w:szCs w:val="28"/>
        </w:rPr>
        <w:t>образовательного учреждения</w:t>
      </w:r>
      <w:r w:rsidRPr="00FF582A">
        <w:rPr>
          <w:color w:val="000000"/>
          <w:sz w:val="28"/>
          <w:szCs w:val="28"/>
        </w:rPr>
        <w:t>.</w:t>
      </w:r>
    </w:p>
    <w:p w:rsidR="00261495" w:rsidRPr="00FF582A" w:rsidRDefault="00261495" w:rsidP="00261495">
      <w:pPr>
        <w:ind w:firstLine="708"/>
        <w:jc w:val="both"/>
        <w:rPr>
          <w:b/>
          <w:sz w:val="28"/>
          <w:szCs w:val="28"/>
        </w:rPr>
      </w:pPr>
      <w:r w:rsidRPr="00FF582A">
        <w:rPr>
          <w:color w:val="000000"/>
          <w:sz w:val="28"/>
          <w:szCs w:val="28"/>
        </w:rPr>
        <w:t xml:space="preserve">Системообразующим ориентиром в процессе психологической подготовки к </w:t>
      </w:r>
      <w:r>
        <w:rPr>
          <w:color w:val="000000"/>
          <w:sz w:val="28"/>
          <w:szCs w:val="28"/>
        </w:rPr>
        <w:t xml:space="preserve">итоговой аттестации </w:t>
      </w:r>
      <w:r w:rsidRPr="00FF582A">
        <w:rPr>
          <w:color w:val="000000"/>
          <w:sz w:val="28"/>
          <w:szCs w:val="28"/>
        </w:rPr>
        <w:t xml:space="preserve"> является понятие психологической готовности выпускника к сдаче Е</w:t>
      </w:r>
      <w:r>
        <w:rPr>
          <w:color w:val="000000"/>
          <w:sz w:val="28"/>
          <w:szCs w:val="28"/>
        </w:rPr>
        <w:t>ГЭ</w:t>
      </w:r>
      <w:r w:rsidRPr="00FF582A">
        <w:rPr>
          <w:color w:val="000000"/>
          <w:sz w:val="28"/>
          <w:szCs w:val="28"/>
        </w:rPr>
        <w:t xml:space="preserve">, которую понимают как </w:t>
      </w:r>
      <w:proofErr w:type="spellStart"/>
      <w:r w:rsidRPr="00FF582A">
        <w:rPr>
          <w:color w:val="000000"/>
          <w:sz w:val="28"/>
          <w:szCs w:val="28"/>
        </w:rPr>
        <w:t>сформированность</w:t>
      </w:r>
      <w:proofErr w:type="spellEnd"/>
      <w:r w:rsidRPr="00FF582A">
        <w:rPr>
          <w:color w:val="000000"/>
          <w:sz w:val="28"/>
          <w:szCs w:val="28"/>
        </w:rPr>
        <w:t xml:space="preserve"> психических процессов и функций, личностных характеристик и поведенческих навыков, обеспечивающих успешность выпускника при сдаче ЕГЭ. Выделим следующие </w:t>
      </w:r>
      <w:r w:rsidRPr="00FF582A">
        <w:rPr>
          <w:b/>
          <w:sz w:val="28"/>
          <w:szCs w:val="28"/>
        </w:rPr>
        <w:t>структурные компоненты данной готовности:</w:t>
      </w:r>
    </w:p>
    <w:p w:rsidR="00261495" w:rsidRPr="00FF582A" w:rsidRDefault="00261495" w:rsidP="00261495">
      <w:pPr>
        <w:ind w:firstLine="708"/>
        <w:jc w:val="both"/>
        <w:rPr>
          <w:color w:val="FF0000"/>
          <w:sz w:val="28"/>
          <w:szCs w:val="28"/>
        </w:rPr>
      </w:pPr>
    </w:p>
    <w:p w:rsidR="00261495" w:rsidRPr="00FF582A" w:rsidRDefault="00261495" w:rsidP="002614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Познавательная готовность</w:t>
      </w:r>
      <w:proofErr w:type="gramStart"/>
      <w:r w:rsidRPr="00FF582A">
        <w:rPr>
          <w:i/>
          <w:color w:val="000000"/>
          <w:sz w:val="28"/>
          <w:szCs w:val="28"/>
        </w:rPr>
        <w:t xml:space="preserve"> :</w:t>
      </w:r>
      <w:proofErr w:type="gramEnd"/>
    </w:p>
    <w:p w:rsidR="00261495" w:rsidRPr="00FF582A" w:rsidRDefault="00261495" w:rsidP="002614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мобильность, переключаемость</w:t>
      </w:r>
    </w:p>
    <w:p w:rsidR="00261495" w:rsidRPr="00FF582A" w:rsidRDefault="00261495" w:rsidP="002614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организация деятельности</w:t>
      </w:r>
    </w:p>
    <w:p w:rsidR="00261495" w:rsidRPr="00FF582A" w:rsidRDefault="00261495" w:rsidP="002614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устойчивая работоспособность</w:t>
      </w:r>
    </w:p>
    <w:p w:rsidR="00261495" w:rsidRPr="00FF582A" w:rsidRDefault="00261495" w:rsidP="002614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концентрация внимания, произвольность</w:t>
      </w:r>
    </w:p>
    <w:p w:rsidR="00261495" w:rsidRPr="00FF582A" w:rsidRDefault="00261495" w:rsidP="002614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 xml:space="preserve">чёткость и структурированность мышления, </w:t>
      </w:r>
      <w:proofErr w:type="spellStart"/>
      <w:r w:rsidRPr="00FF582A">
        <w:rPr>
          <w:color w:val="000000"/>
          <w:sz w:val="28"/>
          <w:szCs w:val="28"/>
        </w:rPr>
        <w:t>комбинаторность</w:t>
      </w:r>
      <w:proofErr w:type="spellEnd"/>
    </w:p>
    <w:p w:rsidR="00261495" w:rsidRPr="00FF582A" w:rsidRDefault="00261495" w:rsidP="002614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F582A">
        <w:rPr>
          <w:color w:val="000000"/>
          <w:sz w:val="28"/>
          <w:szCs w:val="28"/>
        </w:rPr>
        <w:t>сформированность</w:t>
      </w:r>
      <w:proofErr w:type="spellEnd"/>
      <w:r w:rsidRPr="00FF582A">
        <w:rPr>
          <w:color w:val="000000"/>
          <w:sz w:val="28"/>
          <w:szCs w:val="28"/>
        </w:rPr>
        <w:t xml:space="preserve"> внутреннего плана действий.</w:t>
      </w:r>
    </w:p>
    <w:p w:rsidR="00261495" w:rsidRPr="00FF582A" w:rsidRDefault="00261495" w:rsidP="0026149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F582A">
        <w:rPr>
          <w:color w:val="000000"/>
          <w:sz w:val="28"/>
          <w:szCs w:val="28"/>
        </w:rPr>
        <w:t>Данные компоненты формируются на протяжении всего времени обучения ребёнка в школе, некоторые из них уходят корнями в начальную и среднюю школу. На завершающем этапе обучения в школе данные характеристики должны быть полностью сформированы и развиты по возрасту, сформировать их с нуля невозможно.</w:t>
      </w:r>
    </w:p>
    <w:p w:rsidR="00261495" w:rsidRPr="00FF582A" w:rsidRDefault="00261495" w:rsidP="0026149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61495" w:rsidRPr="00FF582A" w:rsidRDefault="00261495" w:rsidP="002614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i/>
          <w:color w:val="000000"/>
          <w:sz w:val="28"/>
          <w:szCs w:val="28"/>
        </w:rPr>
        <w:t>Личностный компонент:</w:t>
      </w:r>
    </w:p>
    <w:p w:rsidR="00261495" w:rsidRPr="00FF582A" w:rsidRDefault="00261495" w:rsidP="002614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наличие собственного адекватного мнения о ЕГЭ, отсутствие нереалистической «мифологии».</w:t>
      </w:r>
    </w:p>
    <w:p w:rsidR="00261495" w:rsidRPr="00FF582A" w:rsidRDefault="00261495" w:rsidP="002614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самооценка — умение адекватно оценить свои знания, умения, способности.</w:t>
      </w:r>
    </w:p>
    <w:p w:rsidR="00261495" w:rsidRPr="00FF582A" w:rsidRDefault="00261495" w:rsidP="002614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самостоятельность мышления и действия, способность к самоопределению.</w:t>
      </w:r>
    </w:p>
    <w:p w:rsidR="00261495" w:rsidRPr="00FF582A" w:rsidRDefault="00261495" w:rsidP="00261495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61495" w:rsidRPr="00FF582A" w:rsidRDefault="00261495" w:rsidP="002614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i/>
          <w:color w:val="000000"/>
          <w:sz w:val="28"/>
          <w:szCs w:val="28"/>
        </w:rPr>
        <w:t>Процессуальный компонент:</w:t>
      </w:r>
    </w:p>
    <w:p w:rsidR="00261495" w:rsidRPr="00FF582A" w:rsidRDefault="00261495" w:rsidP="002614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знакомство с процедурой экзамена.</w:t>
      </w:r>
    </w:p>
    <w:p w:rsidR="00261495" w:rsidRPr="00FF582A" w:rsidRDefault="00261495" w:rsidP="002614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навык работы с тестовыми материалами.</w:t>
      </w:r>
    </w:p>
    <w:p w:rsidR="00261495" w:rsidRPr="00FF582A" w:rsidRDefault="00261495" w:rsidP="002614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582A">
        <w:rPr>
          <w:color w:val="000000"/>
          <w:sz w:val="28"/>
          <w:szCs w:val="28"/>
        </w:rPr>
        <w:t>умение устанавливать контакты в незнакомой обстановке и с незнакомыми людьми (коммуникативная готовность).</w:t>
      </w:r>
    </w:p>
    <w:p w:rsidR="00261495" w:rsidRDefault="00261495" w:rsidP="002614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F582A">
        <w:rPr>
          <w:color w:val="000000"/>
          <w:sz w:val="28"/>
          <w:szCs w:val="28"/>
        </w:rPr>
        <w:t>владение способами управления своим состоянием.</w:t>
      </w:r>
    </w:p>
    <w:p w:rsidR="00261495" w:rsidRDefault="00261495" w:rsidP="002614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261495" w:rsidSect="00D06C79">
          <w:headerReference w:type="even" r:id="rId6"/>
          <w:headerReference w:type="default" r:id="rId7"/>
          <w:pgSz w:w="11906" w:h="16838" w:code="9"/>
          <w:pgMar w:top="284" w:right="567" w:bottom="567" w:left="567" w:header="720" w:footer="720" w:gutter="0"/>
          <w:cols w:space="708"/>
          <w:docGrid w:linePitch="360"/>
        </w:sectPr>
      </w:pPr>
    </w:p>
    <w:p w:rsidR="00261495" w:rsidRDefault="00261495" w:rsidP="002614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61495" w:rsidRDefault="00261495" w:rsidP="002614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21E2C">
        <w:rPr>
          <w:b/>
        </w:rPr>
        <w:t>Проект комплексной программы,</w:t>
      </w:r>
      <w:r>
        <w:rPr>
          <w:b/>
        </w:rPr>
        <w:t xml:space="preserve"> </w:t>
      </w:r>
      <w:r w:rsidRPr="00621E2C">
        <w:rPr>
          <w:b/>
        </w:rPr>
        <w:t xml:space="preserve"> направленной на формирование</w:t>
      </w:r>
      <w:r>
        <w:rPr>
          <w:b/>
        </w:rPr>
        <w:t xml:space="preserve"> </w:t>
      </w:r>
      <w:r w:rsidRPr="00621E2C">
        <w:rPr>
          <w:b/>
        </w:rPr>
        <w:t>психологической готовности выпускников</w:t>
      </w:r>
    </w:p>
    <w:p w:rsidR="00261495" w:rsidRDefault="00261495" w:rsidP="002614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21E2C">
        <w:rPr>
          <w:b/>
        </w:rPr>
        <w:t xml:space="preserve">к </w:t>
      </w:r>
      <w:r>
        <w:rPr>
          <w:b/>
        </w:rPr>
        <w:t>итоговой аттестации</w:t>
      </w:r>
    </w:p>
    <w:p w:rsidR="00261495" w:rsidRPr="00621E2C" w:rsidRDefault="00261495" w:rsidP="002614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017"/>
        <w:gridCol w:w="8460"/>
        <w:gridCol w:w="1620"/>
      </w:tblGrid>
      <w:tr w:rsidR="00261495" w:rsidRPr="0055552C" w:rsidTr="001D7B34">
        <w:trPr>
          <w:trHeight w:val="66"/>
        </w:trPr>
        <w:tc>
          <w:tcPr>
            <w:tcW w:w="1951" w:type="dxa"/>
            <w:vAlign w:val="center"/>
          </w:tcPr>
          <w:p w:rsidR="00261495" w:rsidRPr="0055552C" w:rsidRDefault="00261495" w:rsidP="001D7B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552C">
              <w:rPr>
                <w:b/>
                <w:sz w:val="22"/>
                <w:szCs w:val="22"/>
              </w:rPr>
              <w:t xml:space="preserve">Участники психологической подготовки </w:t>
            </w:r>
            <w:proofErr w:type="gramStart"/>
            <w:r w:rsidRPr="0055552C">
              <w:rPr>
                <w:b/>
                <w:sz w:val="22"/>
                <w:szCs w:val="22"/>
              </w:rPr>
              <w:t>к</w:t>
            </w:r>
            <w:proofErr w:type="gramEnd"/>
            <w:r w:rsidRPr="005555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итоговой </w:t>
            </w:r>
            <w:proofErr w:type="spellStart"/>
            <w:r>
              <w:rPr>
                <w:b/>
                <w:sz w:val="22"/>
                <w:szCs w:val="22"/>
              </w:rPr>
              <w:t>аттест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7" w:type="dxa"/>
            <w:vAlign w:val="center"/>
          </w:tcPr>
          <w:p w:rsidR="00261495" w:rsidRPr="0055552C" w:rsidRDefault="00261495" w:rsidP="001D7B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552C">
              <w:rPr>
                <w:b/>
                <w:sz w:val="22"/>
                <w:szCs w:val="22"/>
              </w:rPr>
              <w:t xml:space="preserve">Направления психологической подготовки к </w:t>
            </w:r>
            <w:r>
              <w:rPr>
                <w:b/>
                <w:sz w:val="22"/>
                <w:szCs w:val="22"/>
              </w:rPr>
              <w:t>итог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а</w:t>
            </w:r>
            <w:proofErr w:type="gramEnd"/>
            <w:r>
              <w:rPr>
                <w:b/>
                <w:sz w:val="22"/>
                <w:szCs w:val="22"/>
              </w:rPr>
              <w:t>ттест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60" w:type="dxa"/>
            <w:vAlign w:val="center"/>
          </w:tcPr>
          <w:p w:rsidR="00261495" w:rsidRPr="0055552C" w:rsidRDefault="00261495" w:rsidP="001D7B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552C">
              <w:rPr>
                <w:b/>
                <w:color w:val="000000"/>
                <w:sz w:val="22"/>
                <w:szCs w:val="22"/>
              </w:rPr>
              <w:t>Формы работы</w:t>
            </w:r>
          </w:p>
        </w:tc>
        <w:tc>
          <w:tcPr>
            <w:tcW w:w="1620" w:type="dxa"/>
            <w:vAlign w:val="center"/>
          </w:tcPr>
          <w:p w:rsidR="00261495" w:rsidRPr="0055552C" w:rsidRDefault="00261495" w:rsidP="001D7B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552C">
              <w:rPr>
                <w:b/>
                <w:color w:val="000000"/>
                <w:sz w:val="22"/>
                <w:szCs w:val="22"/>
              </w:rPr>
              <w:t>Примерные сроки</w:t>
            </w:r>
          </w:p>
        </w:tc>
      </w:tr>
      <w:tr w:rsidR="00261495" w:rsidRPr="0055552C" w:rsidTr="001D7B34">
        <w:trPr>
          <w:cantSplit/>
        </w:trPr>
        <w:tc>
          <w:tcPr>
            <w:tcW w:w="1951" w:type="dxa"/>
            <w:vMerge w:val="restart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Выпускники</w:t>
            </w:r>
          </w:p>
        </w:tc>
        <w:tc>
          <w:tcPr>
            <w:tcW w:w="3017" w:type="dxa"/>
          </w:tcPr>
          <w:p w:rsidR="00261495" w:rsidRPr="0055552C" w:rsidRDefault="00261495" w:rsidP="001D7B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Знакомство с процедурой ЕГЭ и её содержательными особенностями. 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Овладение процедурой экзамена</w:t>
            </w:r>
          </w:p>
        </w:tc>
        <w:tc>
          <w:tcPr>
            <w:tcW w:w="8460" w:type="dxa"/>
          </w:tcPr>
          <w:p w:rsidR="00261495" w:rsidRPr="0055552C" w:rsidRDefault="00261495" w:rsidP="0026149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19"/>
              </w:tabs>
              <w:autoSpaceDE w:val="0"/>
              <w:autoSpaceDN w:val="0"/>
              <w:adjustRightInd w:val="0"/>
              <w:ind w:left="419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Просмотр видеозаписи экзамена, имеющего постановочный характер. Обращение особого внимания на следующие процедурные моменты:</w:t>
            </w:r>
          </w:p>
          <w:p w:rsidR="00261495" w:rsidRPr="0055552C" w:rsidRDefault="00261495" w:rsidP="0026149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26"/>
                <w:tab w:val="num" w:pos="844"/>
              </w:tabs>
              <w:autoSpaceDE w:val="0"/>
              <w:autoSpaceDN w:val="0"/>
              <w:adjustRightInd w:val="0"/>
              <w:ind w:left="844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Общая ситуация экзамена: обстановка в школе и классе, процесс регистрации учеников, предъявление паспорта, размещение учеников за партами и т.д.</w:t>
            </w:r>
          </w:p>
          <w:p w:rsidR="00261495" w:rsidRPr="0055552C" w:rsidRDefault="00261495" w:rsidP="0026149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26"/>
                <w:tab w:val="num" w:pos="844"/>
              </w:tabs>
              <w:autoSpaceDE w:val="0"/>
              <w:autoSpaceDN w:val="0"/>
              <w:adjustRightInd w:val="0"/>
              <w:ind w:left="844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Начало экзамена: чтение инструкции, запись на доске времени начала и окончания экзамена и т.д.</w:t>
            </w:r>
          </w:p>
          <w:p w:rsidR="00261495" w:rsidRPr="0055552C" w:rsidRDefault="00261495" w:rsidP="0026149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26"/>
                <w:tab w:val="num" w:pos="844"/>
              </w:tabs>
              <w:autoSpaceDE w:val="0"/>
              <w:autoSpaceDN w:val="0"/>
              <w:adjustRightInd w:val="0"/>
              <w:ind w:left="844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Раздача конвертов с материалами экзамена.</w:t>
            </w:r>
          </w:p>
          <w:p w:rsidR="00261495" w:rsidRPr="0055552C" w:rsidRDefault="00261495" w:rsidP="0026149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26"/>
                <w:tab w:val="num" w:pos="844"/>
              </w:tabs>
              <w:autoSpaceDE w:val="0"/>
              <w:autoSpaceDN w:val="0"/>
              <w:adjustRightInd w:val="0"/>
              <w:ind w:left="844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Начало работы: заполнение бланков и т.д.</w:t>
            </w:r>
          </w:p>
          <w:p w:rsidR="00261495" w:rsidRPr="0055552C" w:rsidRDefault="00261495" w:rsidP="00261495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Игра-драматизация, позволяющая в эмоци</w:t>
            </w:r>
            <w:r w:rsidRPr="0055552C">
              <w:rPr>
                <w:color w:val="000000"/>
                <w:sz w:val="22"/>
                <w:szCs w:val="22"/>
              </w:rPr>
              <w:softHyphen/>
              <w:t>онально комфортной и безопасной форме освоить основные элементы процедуры экзамена (см. приложение №2).</w:t>
            </w:r>
          </w:p>
          <w:p w:rsidR="00261495" w:rsidRPr="0055552C" w:rsidRDefault="00261495" w:rsidP="00261495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 xml:space="preserve">Приобретение сборников с </w:t>
            </w:r>
            <w:proofErr w:type="gramStart"/>
            <w:r w:rsidRPr="0055552C">
              <w:rPr>
                <w:sz w:val="22"/>
                <w:szCs w:val="22"/>
              </w:rPr>
              <w:t>тренировочными</w:t>
            </w:r>
            <w:proofErr w:type="gramEnd"/>
            <w:r w:rsidRPr="0055552C">
              <w:rPr>
                <w:sz w:val="22"/>
                <w:szCs w:val="22"/>
              </w:rPr>
              <w:t xml:space="preserve"> </w:t>
            </w:r>
            <w:proofErr w:type="spellStart"/>
            <w:r w:rsidRPr="0055552C">
              <w:rPr>
                <w:sz w:val="22"/>
                <w:szCs w:val="22"/>
              </w:rPr>
              <w:t>КИМами</w:t>
            </w:r>
            <w:proofErr w:type="spellEnd"/>
            <w:r w:rsidRPr="0055552C">
              <w:rPr>
                <w:sz w:val="22"/>
                <w:szCs w:val="22"/>
              </w:rPr>
              <w:t xml:space="preserve">. </w:t>
            </w:r>
          </w:p>
          <w:p w:rsidR="00261495" w:rsidRPr="0055552C" w:rsidRDefault="00261495" w:rsidP="00261495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 xml:space="preserve">Участие в компьютерном тестировании, организуемом Центром информатизации и оценки качества образования. </w:t>
            </w:r>
          </w:p>
          <w:p w:rsidR="00261495" w:rsidRPr="0055552C" w:rsidRDefault="00261495" w:rsidP="00261495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/>
              <w:rPr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>Семинар «Права и обязанности участников ЕГЭ».</w:t>
            </w:r>
          </w:p>
          <w:p w:rsidR="00261495" w:rsidRPr="0055552C" w:rsidRDefault="00261495" w:rsidP="00261495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/>
              <w:rPr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 xml:space="preserve">Семинар «Порядок использования результатов ЕГЭ при поступлении в вузы, </w:t>
            </w:r>
            <w:proofErr w:type="spellStart"/>
            <w:r w:rsidRPr="0055552C">
              <w:rPr>
                <w:sz w:val="22"/>
                <w:szCs w:val="22"/>
              </w:rPr>
              <w:t>ссузы</w:t>
            </w:r>
            <w:proofErr w:type="spellEnd"/>
            <w:r w:rsidRPr="0055552C">
              <w:rPr>
                <w:sz w:val="22"/>
                <w:szCs w:val="22"/>
              </w:rPr>
              <w:t>».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Декабрь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Январь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Август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Апрель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Май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Февраль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61495" w:rsidRPr="0055552C" w:rsidTr="001D7B34">
        <w:trPr>
          <w:cantSplit/>
        </w:trPr>
        <w:tc>
          <w:tcPr>
            <w:tcW w:w="1951" w:type="dxa"/>
            <w:vMerge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Формирование адекватного реалистичного мнения о</w:t>
            </w:r>
            <w:r>
              <w:rPr>
                <w:color w:val="000000"/>
                <w:sz w:val="22"/>
                <w:szCs w:val="22"/>
              </w:rPr>
              <w:t>б итоговой аттестации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Предварительная </w:t>
            </w:r>
            <w:r w:rsidRPr="0055552C">
              <w:rPr>
                <w:b/>
                <w:sz w:val="22"/>
                <w:szCs w:val="22"/>
              </w:rPr>
              <w:t>проработка «мифо</w:t>
            </w:r>
            <w:r w:rsidRPr="0055552C">
              <w:rPr>
                <w:b/>
                <w:sz w:val="22"/>
                <w:szCs w:val="22"/>
              </w:rPr>
              <w:softHyphen/>
              <w:t>логии»,</w:t>
            </w:r>
            <w:r w:rsidRPr="0055552C">
              <w:rPr>
                <w:color w:val="000000"/>
                <w:sz w:val="22"/>
                <w:szCs w:val="22"/>
              </w:rPr>
              <w:t xml:space="preserve"> существующей у выпускников в форме специально разработанных упражнений</w:t>
            </w:r>
            <w:r w:rsidRPr="0055552C">
              <w:rPr>
                <w:b/>
                <w:color w:val="000000"/>
                <w:sz w:val="22"/>
                <w:szCs w:val="22"/>
              </w:rPr>
              <w:t xml:space="preserve"> «Расшифровка», «Шкала согласия»</w:t>
            </w:r>
            <w:r w:rsidRPr="0055552C">
              <w:rPr>
                <w:sz w:val="22"/>
                <w:szCs w:val="22"/>
              </w:rPr>
              <w:t xml:space="preserve"> </w:t>
            </w:r>
            <w:r w:rsidRPr="0055552C">
              <w:rPr>
                <w:color w:val="000000"/>
                <w:sz w:val="22"/>
                <w:szCs w:val="22"/>
              </w:rPr>
              <w:t>(см. приложение №3) Цель: осознание существующего предубеждения и его обсуждение в группе (позволяет сформировать более позитивное отношение к ЕГЭ).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Ноябрь-март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61495" w:rsidRPr="0055552C" w:rsidTr="001D7B34">
        <w:trPr>
          <w:cantSplit/>
        </w:trPr>
        <w:tc>
          <w:tcPr>
            <w:tcW w:w="1951" w:type="dxa"/>
            <w:vMerge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61495" w:rsidRPr="0055552C" w:rsidRDefault="00261495" w:rsidP="001D7B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Обучение выделению продуктивных и неэффективных стратегий деятельности. Формирование конструктивной индивидуальной стратегии деятельности на экзамене</w:t>
            </w:r>
          </w:p>
          <w:p w:rsidR="00261495" w:rsidRPr="0055552C" w:rsidRDefault="00261495" w:rsidP="001D7B34">
            <w:pPr>
              <w:rPr>
                <w:sz w:val="22"/>
                <w:szCs w:val="22"/>
              </w:rPr>
            </w:pP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Опыт сдачи пробных или репетиционных экзаменов не позволяет ребёнку сформулировать для себя наиболее продуктивную стратегию деятельности.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Достичь этой цели можно в различных формах:</w:t>
            </w:r>
          </w:p>
          <w:p w:rsidR="00261495" w:rsidRPr="0055552C" w:rsidRDefault="00261495" w:rsidP="00261495">
            <w:pPr>
              <w:numPr>
                <w:ilvl w:val="1"/>
                <w:numId w:val="6"/>
              </w:numPr>
              <w:shd w:val="clear" w:color="auto" w:fill="FFFFFF"/>
              <w:tabs>
                <w:tab w:val="clear" w:pos="927"/>
                <w:tab w:val="num" w:pos="561"/>
              </w:tabs>
              <w:autoSpaceDE w:val="0"/>
              <w:autoSpaceDN w:val="0"/>
              <w:adjustRightInd w:val="0"/>
              <w:ind w:left="561" w:hanging="426"/>
              <w:jc w:val="both"/>
              <w:rPr>
                <w:sz w:val="22"/>
                <w:szCs w:val="22"/>
              </w:rPr>
            </w:pPr>
            <w:r w:rsidRPr="0055552C">
              <w:rPr>
                <w:b/>
                <w:color w:val="000000"/>
                <w:sz w:val="22"/>
                <w:szCs w:val="22"/>
              </w:rPr>
              <w:t>Фронтальная форма</w:t>
            </w:r>
            <w:r w:rsidRPr="0055552C">
              <w:rPr>
                <w:color w:val="000000"/>
                <w:sz w:val="22"/>
                <w:szCs w:val="22"/>
              </w:rPr>
              <w:t xml:space="preserve"> (охвачены все выпускники). Подготовка  происходит в виде классных часов или психологических занятий. </w:t>
            </w:r>
          </w:p>
          <w:p w:rsidR="00261495" w:rsidRPr="0055552C" w:rsidRDefault="00261495" w:rsidP="00261495">
            <w:pPr>
              <w:numPr>
                <w:ilvl w:val="1"/>
                <w:numId w:val="6"/>
              </w:numPr>
              <w:shd w:val="clear" w:color="auto" w:fill="FFFFFF"/>
              <w:tabs>
                <w:tab w:val="clear" w:pos="927"/>
                <w:tab w:val="num" w:pos="561"/>
              </w:tabs>
              <w:autoSpaceDE w:val="0"/>
              <w:autoSpaceDN w:val="0"/>
              <w:adjustRightInd w:val="0"/>
              <w:ind w:left="561" w:hanging="426"/>
              <w:jc w:val="both"/>
              <w:rPr>
                <w:sz w:val="22"/>
                <w:szCs w:val="22"/>
              </w:rPr>
            </w:pPr>
            <w:r w:rsidRPr="0055552C">
              <w:rPr>
                <w:b/>
                <w:color w:val="000000"/>
                <w:sz w:val="22"/>
                <w:szCs w:val="22"/>
              </w:rPr>
              <w:t xml:space="preserve">Индивидуальная форма </w:t>
            </w:r>
            <w:r w:rsidRPr="0055552C">
              <w:rPr>
                <w:color w:val="000000"/>
                <w:sz w:val="22"/>
                <w:szCs w:val="22"/>
              </w:rPr>
              <w:t>(консультации) максимально обеспечивает адресность рекомендаций (трудоёмкость).</w:t>
            </w:r>
          </w:p>
          <w:p w:rsidR="00261495" w:rsidRPr="0055552C" w:rsidRDefault="00261495" w:rsidP="00261495">
            <w:pPr>
              <w:numPr>
                <w:ilvl w:val="1"/>
                <w:numId w:val="6"/>
              </w:numPr>
              <w:shd w:val="clear" w:color="auto" w:fill="FFFFFF"/>
              <w:tabs>
                <w:tab w:val="clear" w:pos="927"/>
                <w:tab w:val="num" w:pos="561"/>
              </w:tabs>
              <w:autoSpaceDE w:val="0"/>
              <w:autoSpaceDN w:val="0"/>
              <w:adjustRightInd w:val="0"/>
              <w:ind w:left="561" w:hanging="426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b/>
                <w:color w:val="000000"/>
                <w:sz w:val="22"/>
                <w:szCs w:val="22"/>
              </w:rPr>
              <w:t>Групповая форма</w:t>
            </w:r>
            <w:r w:rsidRPr="0055552C">
              <w:rPr>
                <w:color w:val="000000"/>
                <w:sz w:val="22"/>
                <w:szCs w:val="22"/>
              </w:rPr>
              <w:t xml:space="preserve"> (учащиеся делятся на мини-группы  8-10 человек). Критерием для деления могут выступать схожие особенности учебной деятельности (обеспечивает воз</w:t>
            </w:r>
            <w:r w:rsidRPr="0055552C">
              <w:rPr>
                <w:color w:val="000000"/>
                <w:sz w:val="22"/>
                <w:szCs w:val="22"/>
              </w:rPr>
              <w:softHyphen/>
              <w:t>можность дифференцированной работы).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При формировании конструктивной стратегии деятельности на экзамене в качестве эффективного методического инструмента могут использоваться </w:t>
            </w:r>
            <w:r w:rsidRPr="0055552C">
              <w:rPr>
                <w:i/>
                <w:color w:val="000000"/>
                <w:sz w:val="22"/>
                <w:szCs w:val="22"/>
              </w:rPr>
              <w:t>памятки (</w:t>
            </w:r>
            <w:r w:rsidRPr="0055552C">
              <w:rPr>
                <w:color w:val="000000"/>
                <w:sz w:val="22"/>
                <w:szCs w:val="22"/>
              </w:rPr>
              <w:t>краткий перечень основных рекомендаций, направленных на помощь выпускнику или взрослым, его окружающим, при решении той или иной проблемы).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Этапы формирования конструктивной стратегии деятельности приведены в приложении №4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Памятки по подготовке к ЕГЭ в приложении №5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теч</w:t>
            </w:r>
            <w:proofErr w:type="spellEnd"/>
            <w:r w:rsidRPr="0055552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уч</w:t>
            </w:r>
            <w:proofErr w:type="gramStart"/>
            <w:r w:rsidRPr="0055552C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55552C">
              <w:rPr>
                <w:color w:val="000000"/>
                <w:sz w:val="22"/>
                <w:szCs w:val="22"/>
              </w:rPr>
              <w:t>ода</w:t>
            </w:r>
            <w:proofErr w:type="spellEnd"/>
          </w:p>
        </w:tc>
      </w:tr>
      <w:tr w:rsidR="00261495" w:rsidRPr="0055552C" w:rsidTr="001D7B34">
        <w:trPr>
          <w:cantSplit/>
        </w:trPr>
        <w:tc>
          <w:tcPr>
            <w:tcW w:w="1951" w:type="dxa"/>
            <w:vMerge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Овладение способами регуляции эмоционального состояния</w:t>
            </w:r>
          </w:p>
        </w:tc>
        <w:tc>
          <w:tcPr>
            <w:tcW w:w="846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Психологические тренинги и классные часы (представлены в приложении №6)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</w:t>
            </w:r>
            <w:r w:rsidRPr="0055552C">
              <w:rPr>
                <w:color w:val="000000"/>
                <w:sz w:val="22"/>
                <w:szCs w:val="22"/>
              </w:rPr>
              <w:t>е полугодие</w:t>
            </w:r>
          </w:p>
        </w:tc>
      </w:tr>
      <w:tr w:rsidR="00261495" w:rsidRPr="0055552C" w:rsidTr="001D7B34">
        <w:trPr>
          <w:cantSplit/>
        </w:trPr>
        <w:tc>
          <w:tcPr>
            <w:tcW w:w="1951" w:type="dxa"/>
            <w:vMerge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gramStart"/>
            <w:r w:rsidRPr="0055552C">
              <w:rPr>
                <w:color w:val="000000"/>
                <w:sz w:val="22"/>
                <w:szCs w:val="22"/>
              </w:rPr>
              <w:t>Интернет-технологий</w:t>
            </w:r>
            <w:proofErr w:type="gramEnd"/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Предоставление возможности выпускникам работать с образовательными сайтами: ege.edu.ru, ed.gov.ru, rustest.ru, (выпускник может получить полную информацию о проведении ЕГЭ и протестировать себя, воспользовавшись интерактивным тестом).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теч</w:t>
            </w:r>
            <w:proofErr w:type="spellEnd"/>
            <w:r w:rsidRPr="0055552C">
              <w:rPr>
                <w:color w:val="000000"/>
                <w:sz w:val="22"/>
                <w:szCs w:val="22"/>
              </w:rPr>
              <w:t>. уч. года</w:t>
            </w:r>
          </w:p>
        </w:tc>
      </w:tr>
      <w:tr w:rsidR="00261495" w:rsidRPr="0055552C" w:rsidTr="001D7B34">
        <w:trPr>
          <w:cantSplit/>
        </w:trPr>
        <w:tc>
          <w:tcPr>
            <w:tcW w:w="1951" w:type="dxa"/>
            <w:vMerge w:val="restart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Родители</w:t>
            </w:r>
          </w:p>
        </w:tc>
        <w:tc>
          <w:tcPr>
            <w:tcW w:w="3017" w:type="dxa"/>
          </w:tcPr>
          <w:p w:rsidR="00261495" w:rsidRPr="0055552C" w:rsidRDefault="00261495" w:rsidP="001D7B34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Обозначение распределения ответст</w:t>
            </w:r>
            <w:r w:rsidRPr="0055552C">
              <w:rPr>
                <w:color w:val="000000"/>
                <w:sz w:val="22"/>
                <w:szCs w:val="22"/>
              </w:rPr>
              <w:softHyphen/>
              <w:t>венности между родителями и школой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52C">
              <w:rPr>
                <w:i/>
                <w:color w:val="000000"/>
                <w:sz w:val="22"/>
                <w:szCs w:val="22"/>
              </w:rPr>
              <w:t xml:space="preserve">Тематическое родительское собрание. </w:t>
            </w:r>
            <w:r w:rsidRPr="0055552C">
              <w:rPr>
                <w:color w:val="000000"/>
                <w:sz w:val="22"/>
                <w:szCs w:val="22"/>
              </w:rPr>
              <w:t xml:space="preserve"> Собрание позволяет:</w:t>
            </w:r>
          </w:p>
          <w:p w:rsidR="00261495" w:rsidRPr="0055552C" w:rsidRDefault="00261495" w:rsidP="0026149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получить информацию о содержании и структуре подготовки к экзамену, реализуемой в школе</w:t>
            </w:r>
          </w:p>
          <w:p w:rsidR="00261495" w:rsidRPr="0055552C" w:rsidRDefault="00261495" w:rsidP="0026149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осмыслить свою долю ответственности в этом сложном процессе. </w:t>
            </w:r>
          </w:p>
          <w:p w:rsidR="00261495" w:rsidRPr="0055552C" w:rsidRDefault="00261495" w:rsidP="0026149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5552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5552C">
              <w:rPr>
                <w:color w:val="000000"/>
                <w:sz w:val="22"/>
                <w:szCs w:val="22"/>
              </w:rPr>
              <w:t xml:space="preserve">ривлекать к проведению различных специалистов, занятых подготовкой выпускников: завуча, учителей-предметников и т.д. Оптимально включать в такое собрание два компонента: </w:t>
            </w:r>
          </w:p>
          <w:p w:rsidR="00261495" w:rsidRPr="0055552C" w:rsidRDefault="00261495" w:rsidP="0026149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2907"/>
                <w:tab w:val="num" w:pos="419"/>
              </w:tabs>
              <w:autoSpaceDE w:val="0"/>
              <w:autoSpaceDN w:val="0"/>
              <w:adjustRightInd w:val="0"/>
              <w:ind w:left="419"/>
              <w:jc w:val="both"/>
              <w:rPr>
                <w:sz w:val="22"/>
                <w:szCs w:val="22"/>
              </w:rPr>
            </w:pPr>
            <w:proofErr w:type="gramStart"/>
            <w:r w:rsidRPr="0055552C">
              <w:rPr>
                <w:color w:val="000000"/>
                <w:sz w:val="22"/>
                <w:szCs w:val="22"/>
              </w:rPr>
              <w:t>информационный</w:t>
            </w:r>
            <w:proofErr w:type="gramEnd"/>
            <w:r w:rsidRPr="0055552C">
              <w:rPr>
                <w:color w:val="000000"/>
                <w:sz w:val="22"/>
                <w:szCs w:val="22"/>
              </w:rPr>
              <w:t>, (сотрудники школы предоставляют данные о сути экзамена и организации подготовки к нему - расписание консультаций и т.д.);</w:t>
            </w:r>
          </w:p>
          <w:p w:rsidR="00261495" w:rsidRPr="0055552C" w:rsidRDefault="00261495" w:rsidP="0026149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2907"/>
                <w:tab w:val="num" w:pos="419"/>
              </w:tabs>
              <w:autoSpaceDE w:val="0"/>
              <w:autoSpaceDN w:val="0"/>
              <w:adjustRightInd w:val="0"/>
              <w:ind w:left="419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интерактивный, (обеспечивается  возможность в дискуссионном формате обсудить собственный вклад родителей в процесс подготовки ребёнка к экзамену).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Пример планирования интерактивной части в приложении №7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 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2 -</w:t>
            </w:r>
            <w:r w:rsidRPr="0055552C">
              <w:rPr>
                <w:color w:val="000000"/>
                <w:sz w:val="22"/>
                <w:szCs w:val="22"/>
              </w:rPr>
              <w:t>е полугодие</w:t>
            </w:r>
          </w:p>
        </w:tc>
      </w:tr>
      <w:tr w:rsidR="00261495" w:rsidRPr="0055552C" w:rsidTr="001D7B34">
        <w:trPr>
          <w:cantSplit/>
        </w:trPr>
        <w:tc>
          <w:tcPr>
            <w:tcW w:w="1951" w:type="dxa"/>
            <w:vMerge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Формирование у родителей реалистической картины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  <w:r w:rsidRPr="0055552C">
              <w:rPr>
                <w:color w:val="000000"/>
                <w:sz w:val="22"/>
                <w:szCs w:val="22"/>
              </w:rPr>
              <w:t xml:space="preserve"> и коррекция нереалистических ожиданий</w:t>
            </w:r>
          </w:p>
        </w:tc>
        <w:tc>
          <w:tcPr>
            <w:tcW w:w="8460" w:type="dxa"/>
          </w:tcPr>
          <w:p w:rsidR="00261495" w:rsidRPr="0055552C" w:rsidRDefault="00261495" w:rsidP="001D7B34">
            <w:pPr>
              <w:ind w:left="30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Разъяснения «Положения о проведении ед</w:t>
            </w:r>
            <w:r>
              <w:rPr>
                <w:color w:val="000000"/>
                <w:sz w:val="22"/>
                <w:szCs w:val="22"/>
              </w:rPr>
              <w:t>иного государственного экзамена</w:t>
            </w:r>
            <w:r w:rsidRPr="0055552C">
              <w:rPr>
                <w:color w:val="000000"/>
                <w:sz w:val="22"/>
                <w:szCs w:val="22"/>
              </w:rPr>
              <w:t xml:space="preserve">», инструктивных документов; </w:t>
            </w:r>
          </w:p>
          <w:p w:rsidR="00261495" w:rsidRPr="0055552C" w:rsidRDefault="00261495" w:rsidP="00261495">
            <w:pPr>
              <w:numPr>
                <w:ilvl w:val="0"/>
                <w:numId w:val="8"/>
              </w:numPr>
              <w:tabs>
                <w:tab w:val="clear" w:pos="2937"/>
                <w:tab w:val="num" w:pos="419"/>
              </w:tabs>
              <w:ind w:left="419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ознакомления с экзаменационными материалами и правилами заполнения бланков; разъяснения прав и обязанностей учащихся; </w:t>
            </w:r>
          </w:p>
          <w:p w:rsidR="00261495" w:rsidRPr="0055552C" w:rsidRDefault="00261495" w:rsidP="00261495">
            <w:pPr>
              <w:numPr>
                <w:ilvl w:val="0"/>
                <w:numId w:val="8"/>
              </w:numPr>
              <w:tabs>
                <w:tab w:val="clear" w:pos="2937"/>
                <w:tab w:val="num" w:pos="419"/>
              </w:tabs>
              <w:ind w:left="419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ознакомления со структурами контрольного измерительного материала и методическими документами: кодификаторами содержания, спецификациями работ; информационной работы по теме «Специфика проведения вступительных испытаний в вузы и 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ссузы</w:t>
            </w:r>
            <w:proofErr w:type="spellEnd"/>
            <w:r w:rsidRPr="0055552C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>новом</w:t>
            </w:r>
            <w:r w:rsidRPr="0055552C">
              <w:rPr>
                <w:color w:val="000000"/>
                <w:sz w:val="22"/>
                <w:szCs w:val="22"/>
              </w:rPr>
              <w:t xml:space="preserve"> учебном году»; </w:t>
            </w:r>
          </w:p>
          <w:p w:rsidR="00261495" w:rsidRPr="0055552C" w:rsidRDefault="00261495" w:rsidP="00261495">
            <w:pPr>
              <w:numPr>
                <w:ilvl w:val="0"/>
                <w:numId w:val="8"/>
              </w:numPr>
              <w:tabs>
                <w:tab w:val="clear" w:pos="2937"/>
                <w:tab w:val="num" w:pos="419"/>
              </w:tabs>
              <w:ind w:left="419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изучения особенностей 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шкалирования</w:t>
            </w:r>
            <w:proofErr w:type="spellEnd"/>
            <w:r w:rsidRPr="0055552C">
              <w:rPr>
                <w:color w:val="000000"/>
                <w:sz w:val="22"/>
                <w:szCs w:val="22"/>
              </w:rPr>
              <w:t xml:space="preserve"> результатов ЕГЭ (дихотомические задания, оценивание заданий с развёрнутым ответом, первичный и тестовый балл, математическая модель зависимости первичного и тестового баллов). 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Оптимальный метод, позволяющий достичь этой цели, — групповая дискуссия. Цель: свободное обсуждение мнений по обозначенному ведущим вопросу. Позволяет выразить собственные страхи и тревоги, поделиться своими соображениями с другими членами группы и, в конечном счете, найти ресурсные моменты в данной форме экзамена.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Ноябрь - март</w:t>
            </w:r>
          </w:p>
        </w:tc>
      </w:tr>
      <w:tr w:rsidR="00261495" w:rsidRPr="0055552C" w:rsidTr="001D7B34">
        <w:trPr>
          <w:cantSplit/>
        </w:trPr>
        <w:tc>
          <w:tcPr>
            <w:tcW w:w="1951" w:type="dxa"/>
            <w:vMerge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61495" w:rsidRPr="0055552C" w:rsidRDefault="00261495" w:rsidP="001D7B34">
            <w:pPr>
              <w:ind w:left="34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Поддержка родителей, испытывающих тревогу, и повышение мотивации у родителей, чьи дети уже сдали вступительные экзамены в вузы</w:t>
            </w:r>
          </w:p>
        </w:tc>
        <w:tc>
          <w:tcPr>
            <w:tcW w:w="8460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Примерные темы семинаров и групповых дискуссий: 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«Психологическая поддержка выпускника во время подготовки к экзамену»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«Организация режима подготовки к экзамену »</w:t>
            </w:r>
          </w:p>
          <w:p w:rsidR="00261495" w:rsidRPr="0055552C" w:rsidRDefault="00261495" w:rsidP="001D7B34">
            <w:pPr>
              <w:rPr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>«Деятельность мозга и питание»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  <w:r w:rsidRPr="0055552C">
              <w:rPr>
                <w:color w:val="000000"/>
                <w:sz w:val="22"/>
                <w:szCs w:val="22"/>
              </w:rPr>
              <w:t>нварь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Февраль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261495" w:rsidRPr="0055552C" w:rsidTr="001D7B34">
        <w:trPr>
          <w:cantSplit/>
          <w:trHeight w:val="3530"/>
        </w:trPr>
        <w:tc>
          <w:tcPr>
            <w:tcW w:w="1951" w:type="dxa"/>
            <w:vMerge w:val="restart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3017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Работа с личностными трудностями педагога: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1.Обсуждение и коррекция нереалисти</w:t>
            </w:r>
            <w:r w:rsidRPr="0055552C">
              <w:rPr>
                <w:color w:val="000000"/>
                <w:sz w:val="22"/>
                <w:szCs w:val="22"/>
              </w:rPr>
              <w:softHyphen/>
              <w:t>ческих установок.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2.Ознакомление педагогов с психологи</w:t>
            </w:r>
            <w:r w:rsidRPr="0055552C">
              <w:rPr>
                <w:color w:val="000000"/>
                <w:sz w:val="22"/>
                <w:szCs w:val="22"/>
              </w:rPr>
              <w:softHyphen/>
              <w:t xml:space="preserve">ческой спецификой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  <w:r w:rsidRPr="0055552C">
              <w:rPr>
                <w:color w:val="000000"/>
                <w:sz w:val="22"/>
                <w:szCs w:val="22"/>
              </w:rPr>
              <w:t xml:space="preserve"> в целом и трудностями отдельных групп выпускников</w:t>
            </w:r>
          </w:p>
        </w:tc>
        <w:tc>
          <w:tcPr>
            <w:tcW w:w="8460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Примерные темы семинаров и групповых дискуссий: 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«Мифология ЕГЭ»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55552C">
              <w:rPr>
                <w:color w:val="000000"/>
                <w:sz w:val="22"/>
                <w:szCs w:val="22"/>
              </w:rPr>
              <w:t xml:space="preserve"> эмоционального состояния педагога при подготовке выпускников к </w:t>
            </w:r>
            <w:r>
              <w:rPr>
                <w:color w:val="000000"/>
                <w:sz w:val="22"/>
                <w:szCs w:val="22"/>
              </w:rPr>
              <w:t>итоговой аттестац</w:t>
            </w:r>
            <w:proofErr w:type="gramStart"/>
            <w:r>
              <w:rPr>
                <w:color w:val="000000"/>
                <w:sz w:val="22"/>
                <w:szCs w:val="22"/>
              </w:rPr>
              <w:t>ии</w:t>
            </w:r>
            <w:r w:rsidRPr="0055552C">
              <w:rPr>
                <w:color w:val="000000"/>
                <w:sz w:val="22"/>
                <w:szCs w:val="22"/>
              </w:rPr>
              <w:t xml:space="preserve"> и е</w:t>
            </w:r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55552C">
              <w:rPr>
                <w:color w:val="000000"/>
                <w:sz w:val="22"/>
                <w:szCs w:val="22"/>
              </w:rPr>
              <w:t xml:space="preserve"> проведении»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«Плюсы и минусы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  <w:r w:rsidRPr="0055552C">
              <w:rPr>
                <w:color w:val="000000"/>
                <w:sz w:val="22"/>
                <w:szCs w:val="22"/>
              </w:rPr>
              <w:t>»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«Компоненты психологической готовности выпускника к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  <w:r w:rsidRPr="0055552C">
              <w:rPr>
                <w:color w:val="000000"/>
                <w:sz w:val="22"/>
                <w:szCs w:val="22"/>
              </w:rPr>
              <w:t>»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«Роль классного руководителя в формировании психологической готовности выпускника к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  <w:r w:rsidRPr="0055552C">
              <w:rPr>
                <w:color w:val="000000"/>
                <w:sz w:val="22"/>
                <w:szCs w:val="22"/>
              </w:rPr>
              <w:t>»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«Трудности учащихся при подготовке к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  <w:r w:rsidRPr="0055552C">
              <w:rPr>
                <w:color w:val="000000"/>
                <w:sz w:val="22"/>
                <w:szCs w:val="22"/>
              </w:rPr>
              <w:t>»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«Какие возможности предоставляет ученику Е</w:t>
            </w:r>
            <w:r>
              <w:rPr>
                <w:color w:val="000000"/>
                <w:sz w:val="22"/>
                <w:szCs w:val="22"/>
              </w:rPr>
              <w:t>ГЭ</w:t>
            </w:r>
            <w:r w:rsidRPr="0055552C">
              <w:rPr>
                <w:color w:val="000000"/>
                <w:sz w:val="22"/>
                <w:szCs w:val="22"/>
              </w:rPr>
              <w:t>?»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Октябрь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Ноябрь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Декабрь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Январь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Февраль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Март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61495" w:rsidRPr="0055552C" w:rsidTr="001D7B34">
        <w:trPr>
          <w:cantSplit/>
          <w:trHeight w:val="5190"/>
        </w:trPr>
        <w:tc>
          <w:tcPr>
            <w:tcW w:w="1951" w:type="dxa"/>
            <w:vMerge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Работа с методическими трудностями педагога:</w:t>
            </w:r>
          </w:p>
          <w:p w:rsidR="00261495" w:rsidRPr="0055552C" w:rsidRDefault="00261495" w:rsidP="0026149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Взаимодействие в разработке индивидуальной стратегии подготовки (учитель выступает как помощник и эксперт).</w:t>
            </w:r>
          </w:p>
          <w:p w:rsidR="00261495" w:rsidRPr="0055552C" w:rsidRDefault="00261495" w:rsidP="0026149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Взаимодействие в поиске эффективных методов формирования необходи</w:t>
            </w:r>
            <w:r w:rsidRPr="0055552C">
              <w:rPr>
                <w:color w:val="000000"/>
                <w:sz w:val="22"/>
                <w:szCs w:val="22"/>
              </w:rPr>
              <w:softHyphen/>
              <w:t>мых психических функций.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Стратегии поддержки разных групп учащихся во время подготовки и во время проведения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  <w:r w:rsidRPr="0055552C">
              <w:rPr>
                <w:color w:val="000000"/>
                <w:sz w:val="22"/>
                <w:szCs w:val="22"/>
              </w:rPr>
              <w:t>.</w:t>
            </w:r>
          </w:p>
          <w:p w:rsidR="00261495" w:rsidRPr="0055552C" w:rsidRDefault="00261495" w:rsidP="001D7B34">
            <w:pPr>
              <w:rPr>
                <w:sz w:val="22"/>
                <w:szCs w:val="22"/>
              </w:rPr>
            </w:pPr>
          </w:p>
          <w:p w:rsidR="00261495" w:rsidRPr="0055552C" w:rsidRDefault="00261495" w:rsidP="001D7B34">
            <w:pPr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Анализ индивидуальных особенностей учебной деятельности и уровня развития психических функций выпускника (сильных и слабых сторон) с опорой на следующие источники:</w:t>
            </w:r>
          </w:p>
          <w:p w:rsidR="00261495" w:rsidRPr="0055552C" w:rsidRDefault="00261495" w:rsidP="00261495">
            <w:pPr>
              <w:numPr>
                <w:ilvl w:val="0"/>
                <w:numId w:val="11"/>
              </w:numPr>
              <w:tabs>
                <w:tab w:val="clear" w:pos="2907"/>
                <w:tab w:val="num" w:pos="561"/>
              </w:tabs>
              <w:ind w:left="561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психолого-педагогическая диагностика.</w:t>
            </w:r>
          </w:p>
          <w:p w:rsidR="00261495" w:rsidRPr="0055552C" w:rsidRDefault="00261495" w:rsidP="002614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2907"/>
                <w:tab w:val="num" w:pos="561"/>
              </w:tabs>
              <w:autoSpaceDE w:val="0"/>
              <w:autoSpaceDN w:val="0"/>
              <w:adjustRightInd w:val="0"/>
              <w:ind w:left="561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самоанализ ученика. </w:t>
            </w:r>
          </w:p>
          <w:p w:rsidR="00261495" w:rsidRPr="0055552C" w:rsidRDefault="00261495" w:rsidP="002614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2907"/>
                <w:tab w:val="num" w:pos="561"/>
              </w:tabs>
              <w:autoSpaceDE w:val="0"/>
              <w:autoSpaceDN w:val="0"/>
              <w:adjustRightInd w:val="0"/>
              <w:ind w:left="561"/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экспертные оценки педагогов. </w:t>
            </w:r>
          </w:p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sz w:val="22"/>
                <w:szCs w:val="22"/>
              </w:rPr>
            </w:pPr>
            <w:r w:rsidRPr="0055552C">
              <w:rPr>
                <w:b/>
                <w:color w:val="000000"/>
                <w:sz w:val="22"/>
                <w:szCs w:val="22"/>
              </w:rPr>
              <w:t>Применение дифференцированного подхода</w:t>
            </w:r>
            <w:r w:rsidRPr="0055552C">
              <w:rPr>
                <w:color w:val="000000"/>
                <w:sz w:val="22"/>
                <w:szCs w:val="22"/>
              </w:rPr>
              <w:t>, (применяется к целой группе будущих выпускников).</w:t>
            </w:r>
          </w:p>
          <w:p w:rsidR="00261495" w:rsidRPr="0055552C" w:rsidRDefault="00261495" w:rsidP="001D7B34">
            <w:pPr>
              <w:pStyle w:val="a6"/>
              <w:ind w:left="30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Изменение в методах преподавания: </w:t>
            </w:r>
          </w:p>
          <w:p w:rsidR="00261495" w:rsidRPr="0055552C" w:rsidRDefault="00261495" w:rsidP="00261495">
            <w:pPr>
              <w:numPr>
                <w:ilvl w:val="0"/>
                <w:numId w:val="10"/>
              </w:numPr>
              <w:tabs>
                <w:tab w:val="clear" w:pos="2937"/>
                <w:tab w:val="num" w:pos="561"/>
              </w:tabs>
              <w:ind w:left="561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переход на 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блочно</w:t>
            </w:r>
            <w:proofErr w:type="spellEnd"/>
            <w:r w:rsidRPr="0055552C">
              <w:rPr>
                <w:color w:val="000000"/>
                <w:sz w:val="22"/>
                <w:szCs w:val="22"/>
              </w:rPr>
              <w:t xml:space="preserve">-модульную систему подготовки; </w:t>
            </w:r>
          </w:p>
          <w:p w:rsidR="00261495" w:rsidRPr="0055552C" w:rsidRDefault="00261495" w:rsidP="00261495">
            <w:pPr>
              <w:numPr>
                <w:ilvl w:val="0"/>
                <w:numId w:val="10"/>
              </w:numPr>
              <w:tabs>
                <w:tab w:val="clear" w:pos="2937"/>
                <w:tab w:val="num" w:pos="561"/>
              </w:tabs>
              <w:ind w:left="561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раннее начало подготовки к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  <w:r w:rsidRPr="0055552C">
              <w:rPr>
                <w:color w:val="000000"/>
                <w:sz w:val="22"/>
                <w:szCs w:val="22"/>
              </w:rPr>
              <w:t xml:space="preserve">: с 7-8 класса; </w:t>
            </w:r>
          </w:p>
          <w:p w:rsidR="00261495" w:rsidRPr="0055552C" w:rsidRDefault="00261495" w:rsidP="00261495">
            <w:pPr>
              <w:numPr>
                <w:ilvl w:val="0"/>
                <w:numId w:val="10"/>
              </w:numPr>
              <w:tabs>
                <w:tab w:val="clear" w:pos="2937"/>
                <w:tab w:val="num" w:pos="561"/>
              </w:tabs>
              <w:ind w:left="561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регулярный внутренний контроль знаний (в том числе сдача зачётов в форме ЕГЭ); </w:t>
            </w:r>
          </w:p>
          <w:p w:rsidR="00261495" w:rsidRPr="0055552C" w:rsidRDefault="00261495" w:rsidP="00261495">
            <w:pPr>
              <w:numPr>
                <w:ilvl w:val="0"/>
                <w:numId w:val="10"/>
              </w:numPr>
              <w:tabs>
                <w:tab w:val="clear" w:pos="2937"/>
                <w:tab w:val="num" w:pos="561"/>
              </w:tabs>
              <w:ind w:left="561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организация помощи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5552C">
              <w:rPr>
                <w:color w:val="000000"/>
                <w:sz w:val="22"/>
                <w:szCs w:val="22"/>
              </w:rPr>
              <w:t>сильных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5552C">
              <w:rPr>
                <w:color w:val="000000"/>
                <w:sz w:val="22"/>
                <w:szCs w:val="22"/>
              </w:rPr>
              <w:t xml:space="preserve"> учеников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5552C">
              <w:rPr>
                <w:color w:val="000000"/>
                <w:sz w:val="22"/>
                <w:szCs w:val="22"/>
              </w:rPr>
              <w:t>слабым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5552C">
              <w:rPr>
                <w:color w:val="000000"/>
                <w:sz w:val="22"/>
                <w:szCs w:val="22"/>
              </w:rPr>
              <w:t xml:space="preserve">; </w:t>
            </w:r>
          </w:p>
          <w:p w:rsidR="00261495" w:rsidRPr="0055552C" w:rsidRDefault="00261495" w:rsidP="00261495">
            <w:pPr>
              <w:numPr>
                <w:ilvl w:val="0"/>
                <w:numId w:val="10"/>
              </w:numPr>
              <w:tabs>
                <w:tab w:val="clear" w:pos="2937"/>
                <w:tab w:val="num" w:pos="561"/>
              </w:tabs>
              <w:ind w:left="561" w:right="30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проведение диагностических работ минимум 2 раза в год (в конце каждого полугодия, начиная с 5 класса). </w:t>
            </w:r>
          </w:p>
          <w:p w:rsidR="00261495" w:rsidRPr="0055552C" w:rsidRDefault="00261495" w:rsidP="001D7B34">
            <w:pPr>
              <w:pStyle w:val="a6"/>
              <w:ind w:left="30" w:right="30"/>
              <w:rPr>
                <w:color w:val="000000"/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 xml:space="preserve">Использование дополнительных возможностей: кружки, факультативы, спецкурсы. 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1–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55552C">
              <w:rPr>
                <w:color w:val="000000"/>
                <w:sz w:val="22"/>
                <w:szCs w:val="22"/>
              </w:rPr>
              <w:t xml:space="preserve"> полугодие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Начиная с 7-8 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</w:tr>
      <w:tr w:rsidR="00261495" w:rsidRPr="0055552C" w:rsidTr="001D7B34">
        <w:tc>
          <w:tcPr>
            <w:tcW w:w="1951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>Психологи</w:t>
            </w:r>
          </w:p>
        </w:tc>
        <w:tc>
          <w:tcPr>
            <w:tcW w:w="3017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Рес</w:t>
            </w:r>
            <w:r>
              <w:rPr>
                <w:color w:val="000000"/>
                <w:sz w:val="22"/>
                <w:szCs w:val="22"/>
              </w:rPr>
              <w:t>урсно-ориентированная стратегия н</w:t>
            </w:r>
            <w:r w:rsidRPr="0055552C">
              <w:rPr>
                <w:color w:val="000000"/>
                <w:sz w:val="22"/>
                <w:szCs w:val="22"/>
              </w:rPr>
              <w:t>аправлена на поиск сильных сторон и путей использования их на этапе подготовки и на самом экзамене</w:t>
            </w:r>
          </w:p>
        </w:tc>
        <w:tc>
          <w:tcPr>
            <w:tcW w:w="846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Помощь в составлении индивидуальной стратегии деятельности ученика при выполнении заданий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  <w:r w:rsidRPr="0055552C">
              <w:rPr>
                <w:color w:val="000000"/>
                <w:sz w:val="22"/>
                <w:szCs w:val="22"/>
              </w:rPr>
              <w:t xml:space="preserve">. Создание рекомендаций по оптимизации деятельности учащихся на </w:t>
            </w:r>
            <w:r>
              <w:rPr>
                <w:color w:val="000000"/>
                <w:sz w:val="22"/>
                <w:szCs w:val="22"/>
              </w:rPr>
              <w:t>итоговой аттестации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теч</w:t>
            </w:r>
            <w:proofErr w:type="spellEnd"/>
            <w:r w:rsidRPr="0055552C">
              <w:rPr>
                <w:color w:val="000000"/>
                <w:sz w:val="22"/>
                <w:szCs w:val="22"/>
              </w:rPr>
              <w:t>. уч. года</w:t>
            </w:r>
          </w:p>
        </w:tc>
      </w:tr>
      <w:tr w:rsidR="00261495" w:rsidRPr="0055552C" w:rsidTr="001D7B34">
        <w:tc>
          <w:tcPr>
            <w:tcW w:w="1951" w:type="dxa"/>
          </w:tcPr>
          <w:p w:rsidR="00261495" w:rsidRPr="0055552C" w:rsidRDefault="00261495" w:rsidP="001D7B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:rsidR="00261495" w:rsidRPr="0055552C" w:rsidRDefault="00261495" w:rsidP="001D7B34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Технологически-ориентированная стратегия. Цель — освоение некоторой технологии, последовательности дей</w:t>
            </w:r>
            <w:r w:rsidRPr="0055552C">
              <w:rPr>
                <w:color w:val="000000"/>
                <w:sz w:val="22"/>
                <w:szCs w:val="22"/>
              </w:rPr>
              <w:softHyphen/>
              <w:t>ствий, обеспечивающих успешность выпускника</w:t>
            </w:r>
          </w:p>
        </w:tc>
        <w:tc>
          <w:tcPr>
            <w:tcW w:w="846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Тест «О правилах и процедуре проведения ЕГЭ». Используется в работе с учащимися, с педагогами и родителями. Предназначен в простой</w:t>
            </w:r>
            <w:r w:rsidRPr="0055552C">
              <w:rPr>
                <w:sz w:val="22"/>
                <w:szCs w:val="22"/>
              </w:rPr>
              <w:t xml:space="preserve"> </w:t>
            </w:r>
            <w:r w:rsidRPr="0055552C">
              <w:rPr>
                <w:color w:val="000000"/>
                <w:sz w:val="22"/>
                <w:szCs w:val="22"/>
              </w:rPr>
              <w:t>и эмоционально комфортной форме проверить степень знакомства с процедурой проведения ЕГЭ.</w:t>
            </w:r>
          </w:p>
        </w:tc>
        <w:tc>
          <w:tcPr>
            <w:tcW w:w="1620" w:type="dxa"/>
          </w:tcPr>
          <w:p w:rsidR="00261495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 По мере </w:t>
            </w:r>
            <w:proofErr w:type="spellStart"/>
            <w:r w:rsidRPr="0055552C">
              <w:rPr>
                <w:color w:val="000000"/>
                <w:sz w:val="22"/>
                <w:szCs w:val="22"/>
              </w:rPr>
              <w:t>необходи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мости</w:t>
            </w:r>
          </w:p>
        </w:tc>
      </w:tr>
      <w:tr w:rsidR="00261495" w:rsidRPr="0055552C" w:rsidTr="001D7B34">
        <w:tc>
          <w:tcPr>
            <w:tcW w:w="1951" w:type="dxa"/>
          </w:tcPr>
          <w:p w:rsidR="00261495" w:rsidRPr="0055552C" w:rsidRDefault="00261495" w:rsidP="001D7B34">
            <w:pPr>
              <w:jc w:val="both"/>
              <w:rPr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>Медицинский персонал</w:t>
            </w:r>
          </w:p>
        </w:tc>
        <w:tc>
          <w:tcPr>
            <w:tcW w:w="3017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Информационная функция</w:t>
            </w:r>
          </w:p>
        </w:tc>
        <w:tc>
          <w:tcPr>
            <w:tcW w:w="846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 xml:space="preserve">Своевременное информирование администрации учебного заведения о медицинских ограничениях выпускников </w:t>
            </w:r>
            <w:r>
              <w:rPr>
                <w:color w:val="000000"/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55552C">
              <w:rPr>
                <w:color w:val="000000"/>
                <w:sz w:val="22"/>
                <w:szCs w:val="22"/>
              </w:rPr>
              <w:t>ентябрь</w:t>
            </w:r>
          </w:p>
        </w:tc>
      </w:tr>
      <w:tr w:rsidR="00261495" w:rsidRPr="0055552C" w:rsidTr="001D7B34">
        <w:tc>
          <w:tcPr>
            <w:tcW w:w="1951" w:type="dxa"/>
          </w:tcPr>
          <w:p w:rsidR="00261495" w:rsidRPr="0055552C" w:rsidRDefault="00261495" w:rsidP="001D7B34">
            <w:pPr>
              <w:jc w:val="both"/>
              <w:rPr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>Администрация ОУ</w:t>
            </w:r>
          </w:p>
        </w:tc>
        <w:tc>
          <w:tcPr>
            <w:tcW w:w="3017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Координационная функция</w:t>
            </w:r>
          </w:p>
        </w:tc>
        <w:tc>
          <w:tcPr>
            <w:tcW w:w="8460" w:type="dxa"/>
          </w:tcPr>
          <w:p w:rsidR="00261495" w:rsidRPr="0055552C" w:rsidRDefault="00261495" w:rsidP="001D7B34">
            <w:pPr>
              <w:jc w:val="both"/>
              <w:rPr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 xml:space="preserve">Составление и утверждение программы формирования психолого – педагогической готовности к </w:t>
            </w:r>
            <w:r>
              <w:rPr>
                <w:sz w:val="22"/>
                <w:szCs w:val="22"/>
              </w:rPr>
              <w:t>итоговой аттестации</w:t>
            </w:r>
            <w:r w:rsidRPr="0055552C">
              <w:rPr>
                <w:sz w:val="22"/>
                <w:szCs w:val="22"/>
              </w:rPr>
              <w:t>.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sz w:val="22"/>
                <w:szCs w:val="22"/>
              </w:rPr>
              <w:t xml:space="preserve"> Административное совещание «Состояние работы ОУ по методической, педагогической и психологической подготовке учащихся к итоговой аттестации»</w:t>
            </w:r>
          </w:p>
        </w:tc>
        <w:tc>
          <w:tcPr>
            <w:tcW w:w="1620" w:type="dxa"/>
          </w:tcPr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 w:rsidRPr="0055552C">
              <w:rPr>
                <w:color w:val="000000"/>
                <w:sz w:val="22"/>
                <w:szCs w:val="22"/>
              </w:rPr>
              <w:t>Сентябрь</w:t>
            </w: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495" w:rsidRPr="0055552C" w:rsidRDefault="00261495" w:rsidP="001D7B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55552C">
              <w:rPr>
                <w:color w:val="000000"/>
                <w:sz w:val="22"/>
                <w:szCs w:val="22"/>
              </w:rPr>
              <w:t>арт</w:t>
            </w:r>
          </w:p>
        </w:tc>
      </w:tr>
    </w:tbl>
    <w:p w:rsidR="00261495" w:rsidRDefault="00261495" w:rsidP="002614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</w:rPr>
        <w:sectPr w:rsidR="00261495" w:rsidSect="001C3915">
          <w:pgSz w:w="16838" w:h="11906" w:orient="landscape" w:code="9"/>
          <w:pgMar w:top="567" w:right="284" w:bottom="567" w:left="567" w:header="720" w:footer="720" w:gutter="0"/>
          <w:cols w:space="708"/>
          <w:docGrid w:linePitch="360"/>
        </w:sectPr>
      </w:pPr>
    </w:p>
    <w:p w:rsidR="00261495" w:rsidRDefault="00261495" w:rsidP="002614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261495" w:rsidRPr="000A7262" w:rsidRDefault="00261495" w:rsidP="002614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0A7262">
        <w:rPr>
          <w:b/>
          <w:color w:val="000000"/>
          <w:sz w:val="28"/>
          <w:szCs w:val="28"/>
        </w:rPr>
        <w:t xml:space="preserve">Принципы взаимодействия психолога с другими участниками образовательного процесса по проблеме подготовки к </w:t>
      </w:r>
      <w:r>
        <w:rPr>
          <w:b/>
          <w:color w:val="000000"/>
          <w:sz w:val="28"/>
          <w:szCs w:val="28"/>
        </w:rPr>
        <w:t>итоговой аттестации</w:t>
      </w:r>
      <w:r w:rsidRPr="000A7262">
        <w:rPr>
          <w:b/>
          <w:color w:val="000000"/>
          <w:sz w:val="28"/>
          <w:szCs w:val="28"/>
        </w:rPr>
        <w:t>.</w:t>
      </w:r>
    </w:p>
    <w:p w:rsidR="00261495" w:rsidRPr="000A7262" w:rsidRDefault="00261495" w:rsidP="002614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61495" w:rsidRPr="000A7262" w:rsidRDefault="00261495" w:rsidP="00261495">
      <w:pPr>
        <w:numPr>
          <w:ilvl w:val="0"/>
          <w:numId w:val="12"/>
        </w:numPr>
        <w:shd w:val="clear" w:color="auto" w:fill="FFFFFF"/>
        <w:tabs>
          <w:tab w:val="clear" w:pos="3474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0A7262">
        <w:rPr>
          <w:i/>
          <w:color w:val="000000"/>
          <w:sz w:val="28"/>
          <w:szCs w:val="28"/>
        </w:rPr>
        <w:t xml:space="preserve">Равное распределение ответственности: </w:t>
      </w:r>
      <w:r w:rsidRPr="000A7262">
        <w:rPr>
          <w:color w:val="000000"/>
          <w:sz w:val="28"/>
          <w:szCs w:val="28"/>
        </w:rPr>
        <w:t xml:space="preserve">Необходимо понимать, что высокие результаты </w:t>
      </w:r>
      <w:r>
        <w:rPr>
          <w:color w:val="000000"/>
          <w:sz w:val="28"/>
          <w:szCs w:val="28"/>
        </w:rPr>
        <w:t>итоговой аттестации</w:t>
      </w:r>
      <w:r w:rsidRPr="000A7262">
        <w:rPr>
          <w:color w:val="000000"/>
          <w:sz w:val="28"/>
          <w:szCs w:val="28"/>
        </w:rPr>
        <w:t xml:space="preserve"> обусловлены большим количеством факторов, и нельзя ответственность за них перекладывать на одного из участников педагогического процесса.</w:t>
      </w:r>
    </w:p>
    <w:p w:rsidR="00261495" w:rsidRPr="000A7262" w:rsidRDefault="00261495" w:rsidP="00261495">
      <w:pPr>
        <w:numPr>
          <w:ilvl w:val="0"/>
          <w:numId w:val="12"/>
        </w:numPr>
        <w:shd w:val="clear" w:color="auto" w:fill="FFFFFF"/>
        <w:tabs>
          <w:tab w:val="clear" w:pos="3474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0A7262">
        <w:rPr>
          <w:i/>
          <w:color w:val="000000"/>
          <w:sz w:val="28"/>
          <w:szCs w:val="28"/>
        </w:rPr>
        <w:t>Определение реалистичного результата работы:</w:t>
      </w:r>
      <w:r w:rsidRPr="000A7262">
        <w:rPr>
          <w:sz w:val="28"/>
          <w:szCs w:val="28"/>
        </w:rPr>
        <w:t xml:space="preserve"> </w:t>
      </w:r>
      <w:proofErr w:type="spellStart"/>
      <w:r w:rsidRPr="000A7262">
        <w:rPr>
          <w:color w:val="000000"/>
          <w:sz w:val="28"/>
          <w:szCs w:val="28"/>
        </w:rPr>
        <w:t>Включённость</w:t>
      </w:r>
      <w:proofErr w:type="spellEnd"/>
      <w:r w:rsidRPr="000A7262">
        <w:rPr>
          <w:color w:val="000000"/>
          <w:sz w:val="28"/>
          <w:szCs w:val="28"/>
        </w:rPr>
        <w:t xml:space="preserve"> психолога в процесс подготовки к </w:t>
      </w:r>
      <w:r>
        <w:rPr>
          <w:color w:val="000000"/>
          <w:sz w:val="28"/>
          <w:szCs w:val="28"/>
        </w:rPr>
        <w:t>итоговой аттестации</w:t>
      </w:r>
      <w:r w:rsidRPr="000A7262">
        <w:rPr>
          <w:color w:val="000000"/>
          <w:sz w:val="28"/>
          <w:szCs w:val="28"/>
        </w:rPr>
        <w:t xml:space="preserve"> не обязательно приведёт к заметному росту оценок, нельзя оценивать эффективность психологической работы через учебные показатели.</w:t>
      </w:r>
    </w:p>
    <w:p w:rsidR="00261495" w:rsidRPr="000A7262" w:rsidRDefault="00261495" w:rsidP="00261495">
      <w:pPr>
        <w:numPr>
          <w:ilvl w:val="0"/>
          <w:numId w:val="12"/>
        </w:numPr>
        <w:shd w:val="clear" w:color="auto" w:fill="FFFFFF"/>
        <w:tabs>
          <w:tab w:val="clear" w:pos="3474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0A7262">
        <w:rPr>
          <w:i/>
          <w:iCs/>
          <w:color w:val="000000"/>
          <w:sz w:val="28"/>
          <w:szCs w:val="28"/>
        </w:rPr>
        <w:t xml:space="preserve">Осознание «мифологии» </w:t>
      </w:r>
      <w:r>
        <w:rPr>
          <w:i/>
          <w:iCs/>
          <w:color w:val="000000"/>
          <w:sz w:val="28"/>
          <w:szCs w:val="28"/>
        </w:rPr>
        <w:t xml:space="preserve">итоговой аттестации </w:t>
      </w:r>
      <w:r w:rsidRPr="000A7262">
        <w:rPr>
          <w:i/>
          <w:iCs/>
          <w:color w:val="000000"/>
          <w:sz w:val="28"/>
          <w:szCs w:val="28"/>
        </w:rPr>
        <w:t>и форми</w:t>
      </w:r>
      <w:r w:rsidRPr="000A7262">
        <w:rPr>
          <w:i/>
          <w:iCs/>
          <w:color w:val="000000"/>
          <w:sz w:val="28"/>
          <w:szCs w:val="28"/>
        </w:rPr>
        <w:softHyphen/>
        <w:t>рование конструктивного восприятия данной формы экзамена как первый шаг данной работы.</w:t>
      </w:r>
    </w:p>
    <w:p w:rsidR="00930523" w:rsidRDefault="00261495"/>
    <w:sectPr w:rsidR="00930523" w:rsidSect="00DE5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B8" w:rsidRDefault="0026149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50B8" w:rsidRDefault="002614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B8" w:rsidRDefault="00261495">
    <w:pPr>
      <w:pStyle w:val="a4"/>
      <w:framePr w:wrap="around" w:vAnchor="text" w:hAnchor="margin" w:xAlign="center" w:y="1"/>
      <w:rPr>
        <w:rStyle w:val="a3"/>
      </w:rPr>
    </w:pPr>
  </w:p>
  <w:p w:rsidR="00E050B8" w:rsidRDefault="002614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5AF"/>
    <w:multiLevelType w:val="hybridMultilevel"/>
    <w:tmpl w:val="DCFE97BE"/>
    <w:lvl w:ilvl="0" w:tplc="FFFFFFFF">
      <w:start w:val="1"/>
      <w:numFmt w:val="bullet"/>
      <w:lvlText w:val=""/>
      <w:lvlJc w:val="left"/>
      <w:pPr>
        <w:tabs>
          <w:tab w:val="num" w:pos="3097"/>
        </w:tabs>
        <w:ind w:left="3097" w:hanging="97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CB6892"/>
    <w:multiLevelType w:val="hybridMultilevel"/>
    <w:tmpl w:val="CB9EF4F0"/>
    <w:lvl w:ilvl="0" w:tplc="FFFFFFFF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19852D3D"/>
    <w:multiLevelType w:val="hybridMultilevel"/>
    <w:tmpl w:val="6B0E62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E24F4"/>
    <w:multiLevelType w:val="hybridMultilevel"/>
    <w:tmpl w:val="B218F2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B3021D"/>
    <w:multiLevelType w:val="hybridMultilevel"/>
    <w:tmpl w:val="6336698A"/>
    <w:lvl w:ilvl="0" w:tplc="FFFFFFFF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5578A"/>
    <w:multiLevelType w:val="hybridMultilevel"/>
    <w:tmpl w:val="2A72CE6E"/>
    <w:lvl w:ilvl="0" w:tplc="FFFFFFFF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>
    <w:nsid w:val="2A0D7855"/>
    <w:multiLevelType w:val="hybridMultilevel"/>
    <w:tmpl w:val="32E276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83A50"/>
    <w:multiLevelType w:val="hybridMultilevel"/>
    <w:tmpl w:val="9AD43324"/>
    <w:lvl w:ilvl="0" w:tplc="FFFFFFFF">
      <w:start w:val="1"/>
      <w:numFmt w:val="bullet"/>
      <w:lvlText w:val="o"/>
      <w:lvlJc w:val="left"/>
      <w:pPr>
        <w:tabs>
          <w:tab w:val="num" w:pos="1226"/>
        </w:tabs>
        <w:ind w:left="122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8">
    <w:nsid w:val="4407153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4221220"/>
    <w:multiLevelType w:val="multilevel"/>
    <w:tmpl w:val="CEE8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2051"/>
        </w:tabs>
        <w:ind w:left="2051" w:hanging="971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1933262"/>
    <w:multiLevelType w:val="hybridMultilevel"/>
    <w:tmpl w:val="334E91BA"/>
    <w:lvl w:ilvl="0" w:tplc="FFFFFFFF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5DF7BEB"/>
    <w:multiLevelType w:val="hybridMultilevel"/>
    <w:tmpl w:val="90300926"/>
    <w:lvl w:ilvl="0" w:tplc="FFFFFFFF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07BAC"/>
    <w:multiLevelType w:val="hybridMultilevel"/>
    <w:tmpl w:val="8ABCF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5"/>
    <w:rsid w:val="00001F0A"/>
    <w:rsid w:val="000A075A"/>
    <w:rsid w:val="00261495"/>
    <w:rsid w:val="002B0855"/>
    <w:rsid w:val="002E6A65"/>
    <w:rsid w:val="003B528C"/>
    <w:rsid w:val="004E682D"/>
    <w:rsid w:val="005155A6"/>
    <w:rsid w:val="005B6AE0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1495"/>
  </w:style>
  <w:style w:type="paragraph" w:styleId="a4">
    <w:name w:val="header"/>
    <w:basedOn w:val="a"/>
    <w:link w:val="a5"/>
    <w:rsid w:val="002614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61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261495"/>
    <w:pPr>
      <w:spacing w:before="6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1495"/>
  </w:style>
  <w:style w:type="paragraph" w:styleId="a4">
    <w:name w:val="header"/>
    <w:basedOn w:val="a"/>
    <w:link w:val="a5"/>
    <w:rsid w:val="002614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61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261495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9812</Characters>
  <Application>Microsoft Office Word</Application>
  <DocSecurity>0</DocSecurity>
  <Lines>81</Lines>
  <Paragraphs>23</Paragraphs>
  <ScaleCrop>false</ScaleCrop>
  <Company>Home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2014-11-17T14:17:00Z</dcterms:created>
  <dcterms:modified xsi:type="dcterms:W3CDTF">2014-11-17T14:17:00Z</dcterms:modified>
</cp:coreProperties>
</file>