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F84" w:rsidRPr="00921F84" w:rsidRDefault="00921F84" w:rsidP="00921F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F84" w:rsidRDefault="00921F84" w:rsidP="00921F8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119C7" w:rsidRPr="0047201E" w:rsidRDefault="002119C7" w:rsidP="00921F8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7201E">
        <w:rPr>
          <w:rFonts w:ascii="Times New Roman" w:hAnsi="Times New Roman" w:cs="Times New Roman"/>
          <w:b/>
          <w:sz w:val="52"/>
          <w:szCs w:val="52"/>
        </w:rPr>
        <w:t>Элементы игровой хореографии, как средство снятия напряжения у детей, занимающихся творческой деятельностью</w:t>
      </w:r>
    </w:p>
    <w:p w:rsidR="002119C7" w:rsidRDefault="002119C7">
      <w:pPr>
        <w:rPr>
          <w:rFonts w:ascii="Times New Roman" w:hAnsi="Times New Roman" w:cs="Times New Roman"/>
          <w:sz w:val="28"/>
          <w:szCs w:val="28"/>
        </w:rPr>
      </w:pPr>
    </w:p>
    <w:p w:rsidR="004D171B" w:rsidRDefault="001B6BDB" w:rsidP="00921F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2119C7" w:rsidRPr="00921F84">
        <w:rPr>
          <w:rFonts w:ascii="Times New Roman" w:hAnsi="Times New Roman" w:cs="Times New Roman"/>
          <w:sz w:val="32"/>
          <w:szCs w:val="32"/>
        </w:rPr>
        <w:t>Снятие у детей усталости и раздражения посредством исполнения игровой хореографии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31644" w:rsidRDefault="00D31644" w:rsidP="00921F84">
      <w:pPr>
        <w:rPr>
          <w:rFonts w:ascii="Times New Roman" w:hAnsi="Times New Roman" w:cs="Times New Roman"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sz w:val="32"/>
          <w:szCs w:val="32"/>
        </w:rPr>
      </w:pPr>
    </w:p>
    <w:p w:rsidR="007D289D" w:rsidRDefault="00536797" w:rsidP="00921F84">
      <w:pPr>
        <w:rPr>
          <w:rFonts w:ascii="Times New Roman" w:hAnsi="Times New Roman" w:cs="Times New Roman"/>
          <w:sz w:val="32"/>
          <w:szCs w:val="32"/>
        </w:rPr>
      </w:pPr>
      <w:r w:rsidRPr="00536797">
        <w:rPr>
          <w:rFonts w:ascii="Times New Roman" w:hAnsi="Times New Roman" w:cs="Times New Roman"/>
          <w:b/>
          <w:sz w:val="32"/>
          <w:szCs w:val="32"/>
        </w:rPr>
        <w:t>Автор: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21F84" w:rsidRPr="00536797">
        <w:rPr>
          <w:rFonts w:ascii="Times New Roman" w:hAnsi="Times New Roman" w:cs="Times New Roman"/>
          <w:b/>
          <w:sz w:val="32"/>
          <w:szCs w:val="32"/>
        </w:rPr>
        <w:t>Семичева Ирина Геннадьевна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- педагог дополнительного образования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5367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квалификационной категории.</w:t>
      </w: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D31644" w:rsidRDefault="00D31644" w:rsidP="00921F84">
      <w:pPr>
        <w:rPr>
          <w:rFonts w:ascii="Times New Roman" w:hAnsi="Times New Roman" w:cs="Times New Roman"/>
          <w:b/>
          <w:sz w:val="32"/>
          <w:szCs w:val="32"/>
        </w:rPr>
      </w:pPr>
    </w:p>
    <w:p w:rsidR="00C67E51" w:rsidRPr="00C67E51" w:rsidRDefault="00536797" w:rsidP="00921F8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Условия формирования опыта</w:t>
      </w:r>
    </w:p>
    <w:p w:rsidR="00FD3D8F" w:rsidRDefault="00FD3D8F" w:rsidP="00FD3D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D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сложных экономических условиях сегодняшнего дня резко уменьшилась</w:t>
      </w:r>
      <w:r w:rsidRPr="00FD3D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3D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культурных центров, театров, музеев - учреждений, способствующих эстетическому развитию детей и обеспечивающих их досуг. Детский досуг поставлен на коммерческую основу и часто ориентирован на обслуживание интересов высокооплачиваемой части населения. Большинство родителей не в состоянии квалифицированно формировать эстетические способности детей, т.к. сами в свое время не были включены в эстетический всеобуч. Поэтому учреждения дополнительного образования по-прежнему остаются центральным звеном в формировании и развитии эстетической культуры школьников, подростков. Дворец творчества детей и молодежи, практически, взял на себя функции культурного центра поселка.</w:t>
      </w:r>
    </w:p>
    <w:p w:rsidR="00D07CFA" w:rsidRDefault="00D07CFA" w:rsidP="00FD3D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поступлением ребенка в школу его двигательный режим значительно меняется, возрастает объем статической нагрузки, а это ведет к увеличению функциональных нарушений осанки детей, к переутомлениям, физическим перегрузкам. Вот поэтому важно, чтобы в образовательных учреждениях и учреждениях дополнительного образования был создан стойкий барьер отклонениям опорно-двигательного аппарата у школьников, для этого необходимо использовать различные формы физического воспитания, хореографии, в том числе и физкультурные минутки, которые можно проводить в виде образно-игровых хореографических этюдов.</w:t>
      </w:r>
    </w:p>
    <w:p w:rsidR="00FD3D8F" w:rsidRPr="00FD3D8F" w:rsidRDefault="00FD3D8F" w:rsidP="00FD3D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считаю, что такое искусство, как хореография, может сыграть не       менее значительную роль в воспитании подрастающего поколения, чем музыка и изобразительное искусство, развивая не только эмоциональную сферу, но и совершенствуя человека физически. </w:t>
      </w:r>
    </w:p>
    <w:p w:rsidR="002742EA" w:rsidRDefault="0010541F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 w:rsidRPr="0010541F">
        <w:rPr>
          <w:rFonts w:ascii="Times New Roman" w:hAnsi="Times New Roman" w:cs="Times New Roman"/>
          <w:sz w:val="28"/>
          <w:szCs w:val="28"/>
        </w:rPr>
        <w:t>Ни для кого не секрет, что</w:t>
      </w:r>
      <w:r>
        <w:rPr>
          <w:rFonts w:ascii="Times New Roman" w:hAnsi="Times New Roman" w:cs="Times New Roman"/>
          <w:sz w:val="28"/>
          <w:szCs w:val="28"/>
        </w:rPr>
        <w:t xml:space="preserve"> дети, занимающиеся творчеством</w:t>
      </w:r>
      <w:r w:rsidR="006815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утомляться и становятся невнимательными и раздражительными</w:t>
      </w:r>
      <w:r w:rsidR="006815F9">
        <w:rPr>
          <w:rFonts w:ascii="Times New Roman" w:hAnsi="Times New Roman" w:cs="Times New Roman"/>
          <w:sz w:val="28"/>
          <w:szCs w:val="28"/>
        </w:rPr>
        <w:t xml:space="preserve">. Им необходим отдых и для этого педагоги делают перемены, но не всегда после перемен дети принимаются за приостановленное дело с прежним рвением и вниманием. Прочитав статью Ю.В. Ушаковой в журнале «Начальная школа» «Весело и просто» (Элементы образной хореографии как средство релаксации детей), у меня возникла идея попробовать использовать этот </w:t>
      </w:r>
      <w:r w:rsidR="00BA6691">
        <w:rPr>
          <w:rFonts w:ascii="Times New Roman" w:hAnsi="Times New Roman" w:cs="Times New Roman"/>
          <w:sz w:val="28"/>
          <w:szCs w:val="28"/>
        </w:rPr>
        <w:t>опыт, адаптируя его для своих детей и своего вида деятельности.</w:t>
      </w:r>
      <w:r w:rsidR="007D2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51" w:rsidRPr="00C67E51" w:rsidRDefault="002742EA" w:rsidP="006815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E5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база опыта.</w:t>
      </w:r>
    </w:p>
    <w:p w:rsidR="0024439E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24439E">
        <w:rPr>
          <w:rFonts w:eastAsia="+mn-ea"/>
          <w:color w:val="404040"/>
          <w:kern w:val="24"/>
          <w:sz w:val="28"/>
          <w:szCs w:val="28"/>
        </w:rPr>
        <w:t>Игровой образный танец позволяет не только наглядно представить сказку в действии, ведь именно в музыкально-танцевальной деятельности у детей возникают наиболее яркие эмоциональные реакции – радость и удовольствие, которые в свою очередь, являются важнейшим условием для творчества вообще. Здесь проявляется сущность игрового сюжетного танца как средства релаксации ребенка.</w:t>
      </w:r>
    </w:p>
    <w:p w:rsidR="0024439E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Танцевальные этюды,</w:t>
      </w:r>
      <w:r w:rsidRPr="0024439E">
        <w:rPr>
          <w:rFonts w:eastAsia="+mn-ea"/>
          <w:color w:val="404040"/>
          <w:kern w:val="24"/>
          <w:sz w:val="28"/>
          <w:szCs w:val="28"/>
        </w:rPr>
        <w:t xml:space="preserve"> можно исполнять</w:t>
      </w:r>
      <w:r>
        <w:rPr>
          <w:rFonts w:eastAsia="+mn-ea"/>
          <w:color w:val="404040"/>
          <w:kern w:val="24"/>
          <w:sz w:val="28"/>
          <w:szCs w:val="28"/>
        </w:rPr>
        <w:t xml:space="preserve"> и</w:t>
      </w:r>
      <w:r w:rsidRPr="0024439E">
        <w:rPr>
          <w:rFonts w:eastAsia="+mn-ea"/>
          <w:color w:val="404040"/>
          <w:kern w:val="24"/>
          <w:sz w:val="28"/>
          <w:szCs w:val="28"/>
        </w:rPr>
        <w:t xml:space="preserve"> сидя</w:t>
      </w:r>
      <w:r>
        <w:rPr>
          <w:rFonts w:eastAsia="+mn-ea"/>
          <w:color w:val="404040"/>
          <w:kern w:val="24"/>
          <w:sz w:val="28"/>
          <w:szCs w:val="28"/>
        </w:rPr>
        <w:t>, если не позволяет площадь помещения</w:t>
      </w:r>
      <w:r w:rsidR="00FD3D8F">
        <w:rPr>
          <w:rFonts w:eastAsia="+mn-ea"/>
          <w:color w:val="404040"/>
          <w:kern w:val="24"/>
          <w:sz w:val="28"/>
          <w:szCs w:val="28"/>
        </w:rPr>
        <w:t>,</w:t>
      </w:r>
      <w:r>
        <w:rPr>
          <w:rFonts w:eastAsia="+mn-ea"/>
          <w:color w:val="404040"/>
          <w:kern w:val="24"/>
          <w:sz w:val="28"/>
          <w:szCs w:val="28"/>
        </w:rPr>
        <w:t xml:space="preserve"> в котором проходят занятия</w:t>
      </w:r>
      <w:r w:rsidRPr="0024439E">
        <w:rPr>
          <w:rFonts w:eastAsia="+mn-ea"/>
          <w:color w:val="404040"/>
          <w:kern w:val="24"/>
          <w:sz w:val="28"/>
          <w:szCs w:val="28"/>
        </w:rPr>
        <w:t>; содержание их может быть самым разным: этюды под стилизованные народные танцы; миниатюрные рассказы или сказки, которые могут придумывать как учитель, так и дети. Упражнения начинаются с того, что педагог рассказывает, о чем будет данный этюд, а затем немногословно «подсказывает» его содержание, чтобы дети знали, что они будут изображать. Если нет возможности включать магнитофон, то эти мини-танцы можно использовать под счет.</w:t>
      </w:r>
    </w:p>
    <w:p w:rsidR="0024439E" w:rsidRPr="00536797" w:rsidRDefault="001B6BDB" w:rsidP="00536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Взяв за основу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Фирилевой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Ж.Е, Сайкиной Е.Г.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Са-фи-данс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Поповой Г.П. «Дружить со спортом и игрой» я разработала комплекс из  игровых хореографических этюдов, которые стала использовать в своей работе с детьми в перерывах между основным видом деятельности.</w:t>
      </w:r>
    </w:p>
    <w:p w:rsidR="00C67E51" w:rsidRPr="00C67E51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t>Актуальность и перспективность опыта.</w:t>
      </w:r>
    </w:p>
    <w:p w:rsidR="00AA5162" w:rsidRDefault="00AA5162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Искусство танца – великолепное средство воспитания и развития маленького человека. Оно обогащает духовный мир, помогает ребенку раскрыться как личности. Органическое соединение движения, музыки, игры формирует атмосферу положительных эмоций, кот</w:t>
      </w:r>
      <w:r w:rsidR="00222BE7">
        <w:rPr>
          <w:rFonts w:eastAsia="+mn-ea"/>
          <w:color w:val="404040"/>
          <w:kern w:val="24"/>
          <w:sz w:val="28"/>
          <w:szCs w:val="28"/>
        </w:rPr>
        <w:t>орые в свою очередь раскрепощаю</w:t>
      </w:r>
      <w:r>
        <w:rPr>
          <w:rFonts w:eastAsia="+mn-ea"/>
          <w:color w:val="404040"/>
          <w:kern w:val="24"/>
          <w:sz w:val="28"/>
          <w:szCs w:val="28"/>
        </w:rPr>
        <w:t xml:space="preserve">т ребенка, делают его поведение естественным и красивым. Таким образом, танцевальное искусство несет в себе, помимо красоты, и психотерапевтический эффект: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>выражая себя открыто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 xml:space="preserve"> и ярко, не боясь внутренних противоречий и страстей, мы тем самым освобождаемся от зажимов и комплексов, которые уже успели пустить корни в нашей душе. Танец позволяет полностью</w:t>
      </w:r>
      <w:r w:rsidR="00372B0F">
        <w:rPr>
          <w:rFonts w:eastAsia="+mn-ea"/>
          <w:color w:val="404040"/>
          <w:kern w:val="24"/>
          <w:sz w:val="28"/>
          <w:szCs w:val="28"/>
        </w:rPr>
        <w:t xml:space="preserve"> раскрепоститься и учит не бояться быть самим собой. Танец тем и прекрасен, что каждый может проявить в нем свою индивидуальность, а осознание и отражение в танце своей уникальности позволяет возвести его в ранг искусства.</w:t>
      </w:r>
    </w:p>
    <w:p w:rsidR="00372B0F" w:rsidRDefault="00372B0F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Танцы – это так же отличный способ укрепить свое здоровье. Плавные и экспрессивные движения распрямляют позвоночник, укрепляют мышцы и улучшают осанку. Танцы сами по себе обнаруживают прекрасное в движениях лица, рук, корпуса, ног; первым признаком красоты в них является сила: танцующий, делающий какое-либо па, испытывает эстетическое удовольствие от употребления своей силы на преодоление трудности данного па; зритель же одновременно с ним инстинктивно испытывает то же удовольствие, так сказать, сочувствует.</w:t>
      </w:r>
    </w:p>
    <w:p w:rsidR="00FD3D8F" w:rsidRDefault="00FD3D8F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D3D8F" w:rsidRPr="00FD3D8F" w:rsidRDefault="00FD3D8F" w:rsidP="00FD3D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D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движении присуща людям, и чем человек моложе, тем эта потребность может удовлетворяться полнее. С годами двигательная активность ребёнка снижается, так как на её удовлетворение остаётся всё меньше и меньше времени. У детей, поступающих в школу, появляются новые заботы: учебный труд в школе и дома, чтение художественной литературы и т.д. Теряются природная лёгкость, грация и выразительность движений, Стесняясь своей неловкости, растущий человек становится в движении «косноязычным».</w:t>
      </w:r>
    </w:p>
    <w:p w:rsidR="00FD3D8F" w:rsidRDefault="00FD3D8F" w:rsidP="00FD3D8F">
      <w:pPr>
        <w:pStyle w:val="a3"/>
        <w:spacing w:before="154" w:beforeAutospacing="0" w:after="60" w:afterAutospacing="0"/>
        <w:jc w:val="both"/>
        <w:rPr>
          <w:sz w:val="28"/>
          <w:szCs w:val="28"/>
        </w:rPr>
      </w:pPr>
      <w:r w:rsidRPr="00FD3D8F">
        <w:rPr>
          <w:sz w:val="28"/>
          <w:szCs w:val="28"/>
        </w:rPr>
        <w:t>Неправильная организация в этот период режима дня и недостаточное внимание к физическому воспитанию школьника могут неблагоприятно отразиться на его здоровье и физическом развитии, а двигательная «косноязычность» развивает различные психологические комплексы. Потому перед учреждением дополнительного образования встаёт очень важная задача: предотвратить возможные отрицательные последствия гиподинамии за счёт правильной организации физического воспитания детей</w:t>
      </w:r>
      <w:r>
        <w:rPr>
          <w:sz w:val="28"/>
          <w:szCs w:val="28"/>
        </w:rPr>
        <w:t>.</w:t>
      </w:r>
    </w:p>
    <w:p w:rsidR="00D07CFA" w:rsidRDefault="00D07CFA" w:rsidP="00FD3D8F">
      <w:pPr>
        <w:pStyle w:val="a3"/>
        <w:spacing w:before="154" w:beforeAutospacing="0" w:after="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 многие дети предпочитают занятия более спокойными и творческими видами деятельности</w:t>
      </w:r>
      <w:r w:rsidR="002B6FA2">
        <w:rPr>
          <w:sz w:val="28"/>
          <w:szCs w:val="28"/>
        </w:rPr>
        <w:t>,</w:t>
      </w:r>
      <w:r>
        <w:rPr>
          <w:sz w:val="28"/>
          <w:szCs w:val="28"/>
        </w:rPr>
        <w:t xml:space="preserve"> нежели занятиям в спортивных секциях. Поэтому задача педагогов включать в свои занятия физкультминутки. В них необходимо использовать упражнения</w:t>
      </w:r>
      <w:r w:rsidR="002B6FA2">
        <w:rPr>
          <w:sz w:val="28"/>
          <w:szCs w:val="28"/>
        </w:rPr>
        <w:t>,</w:t>
      </w:r>
      <w:r>
        <w:rPr>
          <w:sz w:val="28"/>
          <w:szCs w:val="28"/>
        </w:rPr>
        <w:t xml:space="preserve"> как динамического характера, так и такие, которые сопряжены с кратковременным мышечным напряжением. Простое же увеличение двигательной активности</w:t>
      </w:r>
      <w:r w:rsidR="002B6FA2">
        <w:rPr>
          <w:sz w:val="28"/>
          <w:szCs w:val="28"/>
        </w:rPr>
        <w:t xml:space="preserve"> не всегда приводит к желаемому результату, соответствующему требованиям </w:t>
      </w:r>
      <w:proofErr w:type="spellStart"/>
      <w:r w:rsidR="002B6FA2">
        <w:rPr>
          <w:sz w:val="28"/>
          <w:szCs w:val="28"/>
        </w:rPr>
        <w:t>СанПин</w:t>
      </w:r>
      <w:proofErr w:type="spellEnd"/>
      <w:r w:rsidR="002B6FA2">
        <w:rPr>
          <w:sz w:val="28"/>
          <w:szCs w:val="28"/>
        </w:rPr>
        <w:t xml:space="preserve"> и </w:t>
      </w:r>
      <w:proofErr w:type="spellStart"/>
      <w:r w:rsidR="002B6FA2">
        <w:rPr>
          <w:sz w:val="28"/>
          <w:szCs w:val="28"/>
        </w:rPr>
        <w:t>здоровьезберегающих</w:t>
      </w:r>
      <w:proofErr w:type="spellEnd"/>
      <w:r w:rsidR="002B6FA2">
        <w:rPr>
          <w:sz w:val="28"/>
          <w:szCs w:val="28"/>
        </w:rPr>
        <w:t xml:space="preserve"> технологий. </w:t>
      </w:r>
      <w:proofErr w:type="gramStart"/>
      <w:r w:rsidR="002B6FA2">
        <w:rPr>
          <w:sz w:val="28"/>
          <w:szCs w:val="28"/>
        </w:rPr>
        <w:t>В физку</w:t>
      </w:r>
      <w:r w:rsidR="00601097">
        <w:rPr>
          <w:sz w:val="28"/>
          <w:szCs w:val="28"/>
        </w:rPr>
        <w:t>льтминутки необходимо включать и</w:t>
      </w:r>
      <w:r w:rsidR="002B6FA2">
        <w:rPr>
          <w:sz w:val="28"/>
          <w:szCs w:val="28"/>
        </w:rPr>
        <w:t xml:space="preserve"> специально направленные упражнения, обеспечивающие хорошее кровоснабжение всех органов и тканей, работу сердечно-сосудистой и дыхательной систем, укрепление связок мышц, костей и т.п.</w:t>
      </w:r>
      <w:proofErr w:type="gramEnd"/>
    </w:p>
    <w:p w:rsidR="002B6FA2" w:rsidRDefault="002B6FA2" w:rsidP="00FD3D8F">
      <w:pPr>
        <w:pStyle w:val="a3"/>
        <w:spacing w:before="154" w:beforeAutospacing="0" w:after="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во время проведения физкультминуток следует уделить выработке у детей положительных эмоций. Поэтому предлагается включить в физкультминутку элементы подвижных игр и театрализации, упражнения с предметами, рифмовки с движениями, </w:t>
      </w:r>
      <w:r w:rsidR="00180CB1">
        <w:rPr>
          <w:sz w:val="28"/>
          <w:szCs w:val="28"/>
        </w:rPr>
        <w:t>сюжетно-хореографические этюды. Некоторые физкультминутки целесообразно строить на упражнениях и движениях музыкально-хореографического стиля и, соответственно, сопровождать музыкой. Интерес к таким физкультминуткам на занятиях у детей огромный, главное же – организация и проведение таких минуток отдыха и расслабления от основного вида деятельности, оказывает положительное влияние в целом на обучение и развитие детей.</w:t>
      </w:r>
    </w:p>
    <w:p w:rsidR="00180CB1" w:rsidRDefault="00180CB1" w:rsidP="00FD3D8F">
      <w:pPr>
        <w:pStyle w:val="a3"/>
        <w:spacing w:before="154" w:beforeAutospacing="0" w:after="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таких минуток отдыха – это эффективный способ поддержания работоспособности учащихся, поскольку во время них обеспечивается отдых центральной нервной системы.</w:t>
      </w:r>
    </w:p>
    <w:p w:rsidR="00C67E51" w:rsidRDefault="00C67E51" w:rsidP="00FD3D8F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24439E" w:rsidRPr="00C67E51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lastRenderedPageBreak/>
        <w:t>Новизна опыта.</w:t>
      </w:r>
    </w:p>
    <w:p w:rsidR="00C67E51" w:rsidRDefault="00C67E51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C67E51" w:rsidRPr="00B54950" w:rsidRDefault="00C67E51" w:rsidP="00C67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Определено</w:t>
      </w:r>
      <w:r w:rsidRPr="00B54950">
        <w:rPr>
          <w:rFonts w:ascii="Times New Roman" w:hAnsi="Times New Roman" w:cs="Times New Roman"/>
          <w:sz w:val="28"/>
          <w:szCs w:val="28"/>
        </w:rPr>
        <w:t xml:space="preserve"> минимальное (дающее общее физическое, музыкальное, эстетическое, нравственное развитие и способствующее оздоровлению ребёнка) и оптимальное (позволяющее говорить о начале формирования танцевальной к</w:t>
      </w:r>
      <w:r w:rsidR="0067445A">
        <w:rPr>
          <w:rFonts w:ascii="Times New Roman" w:hAnsi="Times New Roman" w:cs="Times New Roman"/>
          <w:sz w:val="28"/>
          <w:szCs w:val="28"/>
        </w:rPr>
        <w:t>ультуры)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4950">
        <w:rPr>
          <w:rFonts w:ascii="Times New Roman" w:hAnsi="Times New Roman" w:cs="Times New Roman"/>
          <w:sz w:val="28"/>
          <w:szCs w:val="28"/>
        </w:rPr>
        <w:t xml:space="preserve"> который могут освоить дети, не обладающие специальными хореографическими способностями;</w:t>
      </w:r>
    </w:p>
    <w:p w:rsidR="00C67E51" w:rsidRPr="00B54950" w:rsidRDefault="00C67E51" w:rsidP="00C67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выявлено</w:t>
      </w:r>
      <w:r w:rsidRPr="00B54950">
        <w:rPr>
          <w:rFonts w:ascii="Times New Roman" w:hAnsi="Times New Roman" w:cs="Times New Roman"/>
          <w:sz w:val="28"/>
          <w:szCs w:val="28"/>
        </w:rPr>
        <w:t xml:space="preserve"> развивающее влияние хореографии на формирование физических и личностных качеств, эмоциональной сферы учащихся;</w:t>
      </w:r>
    </w:p>
    <w:p w:rsidR="00C67E51" w:rsidRDefault="00C67E51" w:rsidP="00C67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</w:t>
      </w:r>
      <w:r w:rsidRPr="00B5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950">
        <w:rPr>
          <w:rFonts w:ascii="Times New Roman" w:hAnsi="Times New Roman" w:cs="Times New Roman"/>
          <w:sz w:val="28"/>
          <w:szCs w:val="28"/>
        </w:rPr>
        <w:t>оздоравливающий</w:t>
      </w:r>
      <w:proofErr w:type="spellEnd"/>
      <w:r w:rsidRPr="00B54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психологический эффект.</w:t>
      </w:r>
    </w:p>
    <w:p w:rsidR="00C67E51" w:rsidRDefault="00C67E51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24439E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t>Трудоемкость опыта.</w:t>
      </w:r>
    </w:p>
    <w:p w:rsidR="00DC7017" w:rsidRDefault="00DC7017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</w:p>
    <w:p w:rsidR="00DC7017" w:rsidRDefault="00DC7017" w:rsidP="00DC701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музыка очень значима  своей эмоционально-образной сущностью и её роль трудно </w:t>
      </w:r>
      <w:proofErr w:type="gramStart"/>
      <w:r w:rsidRPr="00DC70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переоценить</w:t>
      </w:r>
      <w:proofErr w:type="gramEnd"/>
      <w:r w:rsidRPr="00DC7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формировании эмоциональной сферы личности. Музыка обладает свойством вызывать активные действия ребёнка. Ребёнок оживлённо реагирует на звуки музыки сначала непроизвольными движениями и возгласами, а затем движения становятся более произвольными, согласованными с музыкой и ритмически организованными.</w:t>
      </w:r>
    </w:p>
    <w:p w:rsidR="00DC7017" w:rsidRPr="00DC7017" w:rsidRDefault="00DC7017" w:rsidP="00DC701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017" w:rsidRDefault="00DC7017" w:rsidP="00DC701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01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уместно будет сказать, что в зависимости от своего содержания, музыка воздействует на ребёнка и на физиологическом уровне: возбуждающе или успокаивающе.</w:t>
      </w:r>
    </w:p>
    <w:p w:rsidR="001F0576" w:rsidRPr="00DC7017" w:rsidRDefault="001F0576" w:rsidP="00DC701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76">
        <w:rPr>
          <w:rFonts w:ascii="Times New Roman" w:hAnsi="Times New Roman" w:cs="Times New Roman"/>
          <w:sz w:val="28"/>
          <w:szCs w:val="28"/>
        </w:rPr>
        <w:t>Следует обратить внимание на то, что создание художественного хореографического образа невозможно, если музыка, язык и вся система художественно-выразительных средств танца не будет соответствовать эстетическим требованиям. Не следует перегружать танцевальную лексику сложными, лишними элементами, всё должно быть просто и лаконично.</w:t>
      </w:r>
    </w:p>
    <w:p w:rsidR="00DC7017" w:rsidRPr="00DC7017" w:rsidRDefault="00DC7017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</w:p>
    <w:p w:rsidR="0024439E" w:rsidRDefault="0024439E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t>Технология опыта.</w:t>
      </w:r>
    </w:p>
    <w:p w:rsidR="00C67E51" w:rsidRPr="00C67E51" w:rsidRDefault="00C67E51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</w:p>
    <w:p w:rsidR="001B6BDB" w:rsidRDefault="001B6BDB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Расслабление бывает двух видов: психическое и физическое, которые очень зависят друг от друга. Есть и другая классификация. Е</w:t>
      </w:r>
      <w:r w:rsidR="00510CC1">
        <w:rPr>
          <w:rFonts w:eastAsia="+mn-ea"/>
          <w:color w:val="404040"/>
          <w:kern w:val="24"/>
          <w:sz w:val="28"/>
          <w:szCs w:val="28"/>
        </w:rPr>
        <w:t xml:space="preserve">сли человек расслабляет только некоторые мышцы в некоторых частях тела – это частичная релаксация. Если расслабляются мышцы всего тела – это полная релаксация. </w:t>
      </w:r>
      <w:r w:rsidR="001A2076">
        <w:rPr>
          <w:rFonts w:eastAsia="+mn-ea"/>
          <w:color w:val="404040"/>
          <w:kern w:val="24"/>
          <w:sz w:val="28"/>
          <w:szCs w:val="28"/>
        </w:rPr>
        <w:t xml:space="preserve">В хореографии полная релаксация недопустима, так как мышцы </w:t>
      </w:r>
      <w:r w:rsidR="001A2076">
        <w:rPr>
          <w:rFonts w:eastAsia="+mn-ea"/>
          <w:color w:val="404040"/>
          <w:kern w:val="24"/>
          <w:sz w:val="28"/>
          <w:szCs w:val="28"/>
        </w:rPr>
        <w:lastRenderedPageBreak/>
        <w:t>должны быть готовы к исполнению или разучиванию новых движений, поэтому в этом виде деятельности допускается частичная релаксация.</w:t>
      </w:r>
    </w:p>
    <w:p w:rsidR="00D92BBC" w:rsidRDefault="00D92BBC" w:rsidP="00D92BBC">
      <w:pPr>
        <w:pStyle w:val="a3"/>
        <w:spacing w:before="173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D92BBC">
        <w:rPr>
          <w:rFonts w:eastAsia="+mn-ea"/>
          <w:color w:val="404040"/>
          <w:kern w:val="24"/>
          <w:sz w:val="28"/>
          <w:szCs w:val="28"/>
        </w:rPr>
        <w:t>Первый признак того, что мозг устал, - это отсутствие возможности сконцентрировать свое внимание на том, что человек делает, как бы он ни старался. Мозг требует отдыха, релаксации, ведь после расслабления можно уделить больше внимания своим занятиям, а главное – перестать чувствовать усталость.</w:t>
      </w:r>
    </w:p>
    <w:p w:rsidR="00D92BBC" w:rsidRDefault="00D92BBC" w:rsidP="00D92BBC">
      <w:pPr>
        <w:pStyle w:val="a3"/>
        <w:spacing w:before="173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D92BBC">
        <w:rPr>
          <w:rFonts w:eastAsia="+mn-ea"/>
          <w:color w:val="404040"/>
          <w:kern w:val="24"/>
          <w:sz w:val="28"/>
          <w:szCs w:val="28"/>
        </w:rPr>
        <w:t>Чтобы научить детей расслабляться, снимать усталость и раздражение, целесообразно использовать специальные упражнения</w:t>
      </w:r>
      <w:r>
        <w:rPr>
          <w:rFonts w:eastAsia="+mn-ea"/>
          <w:color w:val="404040"/>
          <w:kern w:val="24"/>
          <w:sz w:val="28"/>
          <w:szCs w:val="28"/>
        </w:rPr>
        <w:t>.</w:t>
      </w:r>
    </w:p>
    <w:p w:rsidR="00D92BBC" w:rsidRDefault="00D92BBC" w:rsidP="00D92BBC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D92BBC">
        <w:rPr>
          <w:rFonts w:eastAsia="+mn-ea"/>
          <w:color w:val="404040"/>
          <w:kern w:val="24"/>
          <w:sz w:val="28"/>
          <w:szCs w:val="28"/>
        </w:rPr>
        <w:t>Одним из содержательных компонентов игровой хореографии являются сюжетно-игровые танцы, которые учитывают психологические особенности детей и  поэтому носят облегченный характер. Термин «хореография» рассматривается в данном случае как сочинение, запись и исполнение танца (основанного на музыкально организованных, условных, образно-выразительных движениях тела). В основе этих танцев будет лежать образ, сопровождаемый рассказом о его сюжете.</w:t>
      </w:r>
    </w:p>
    <w:p w:rsidR="00D92BBC" w:rsidRDefault="00D92BBC" w:rsidP="00D92BBC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D92BBC">
        <w:rPr>
          <w:rFonts w:eastAsia="+mn-ea"/>
          <w:color w:val="404040"/>
          <w:kern w:val="24"/>
          <w:sz w:val="28"/>
          <w:szCs w:val="28"/>
        </w:rPr>
        <w:t>Педагог должен очень тщательно продумать дозировку допустимой нагрузки, вовремя менять месторасположение детей, темп и характер подачи материала. Разнообразные танцевальные  упражнения чередуются с дальнейшими занятиями, поэтому дети не знают, когда следующая «пятиминутка», и каждое ее появление уже само по себе является моментом расслабления и обновления настроения и чувств.</w:t>
      </w:r>
    </w:p>
    <w:p w:rsidR="00D92BBC" w:rsidRDefault="00D92BBC" w:rsidP="00D92BBC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D92BBC">
        <w:rPr>
          <w:rFonts w:eastAsia="+mn-ea"/>
          <w:color w:val="404040"/>
          <w:kern w:val="24"/>
          <w:sz w:val="28"/>
          <w:szCs w:val="28"/>
        </w:rPr>
        <w:t>Такие отступления от учебного процесса увеличивают осознанное отношение к обучению и концентрации внимания детей на содержании учебного материала.</w:t>
      </w:r>
    </w:p>
    <w:p w:rsidR="001A2076" w:rsidRDefault="001A2076" w:rsidP="00D92BBC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Исходя из целей программы, предусматривается решение следующих задач:</w:t>
      </w:r>
    </w:p>
    <w:p w:rsidR="001A2076" w:rsidRDefault="001A2076" w:rsidP="00722E96">
      <w:pPr>
        <w:pStyle w:val="a3"/>
        <w:numPr>
          <w:ilvl w:val="0"/>
          <w:numId w:val="2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Укрепление здоровья:</w:t>
      </w:r>
    </w:p>
    <w:p w:rsidR="001A2076" w:rsidRDefault="001A2076" w:rsidP="001A2076">
      <w:pPr>
        <w:pStyle w:val="a3"/>
        <w:numPr>
          <w:ilvl w:val="0"/>
          <w:numId w:val="1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Способствовать оптимизации роста и развития опорно-двигательного аппарата;</w:t>
      </w:r>
    </w:p>
    <w:p w:rsidR="001A2076" w:rsidRDefault="001A2076" w:rsidP="001A2076">
      <w:pPr>
        <w:pStyle w:val="a3"/>
        <w:numPr>
          <w:ilvl w:val="0"/>
          <w:numId w:val="1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Формировать правильную осанку;</w:t>
      </w:r>
    </w:p>
    <w:p w:rsidR="001A2076" w:rsidRDefault="00722E96" w:rsidP="001A2076">
      <w:pPr>
        <w:pStyle w:val="a3"/>
        <w:numPr>
          <w:ilvl w:val="0"/>
          <w:numId w:val="1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Содействовать профилактике плоскостопия;</w:t>
      </w:r>
    </w:p>
    <w:p w:rsidR="00722E96" w:rsidRDefault="00722E96" w:rsidP="001A2076">
      <w:pPr>
        <w:pStyle w:val="a3"/>
        <w:numPr>
          <w:ilvl w:val="0"/>
          <w:numId w:val="1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Содействовать развитию и функциональному совершенствованию органов дыхания, кровообращения, сердечно-сосудистой и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>нервной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 xml:space="preserve"> систем организма.</w:t>
      </w:r>
    </w:p>
    <w:p w:rsidR="00722E96" w:rsidRDefault="00722E96" w:rsidP="00722E96">
      <w:pPr>
        <w:pStyle w:val="a3"/>
        <w:numPr>
          <w:ilvl w:val="0"/>
          <w:numId w:val="2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Совершенствование психомоторных способностей учащихся:</w:t>
      </w:r>
    </w:p>
    <w:p w:rsidR="00722E96" w:rsidRDefault="00722E96" w:rsidP="00722E96">
      <w:pPr>
        <w:pStyle w:val="a3"/>
        <w:numPr>
          <w:ilvl w:val="0"/>
          <w:numId w:val="4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Развивать мышечную силу, гибкость, выносливость, скоростно-силовые и координационные способности;</w:t>
      </w:r>
    </w:p>
    <w:p w:rsidR="00722E96" w:rsidRDefault="00722E96" w:rsidP="00722E96">
      <w:pPr>
        <w:pStyle w:val="a3"/>
        <w:numPr>
          <w:ilvl w:val="0"/>
          <w:numId w:val="4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lastRenderedPageBreak/>
        <w:t>Содействовать развитию чувства ритма, музыкального слуха, памяти, внимания, умения согласовывать движения с музыкой;</w:t>
      </w:r>
    </w:p>
    <w:p w:rsidR="00722E96" w:rsidRDefault="00722E96" w:rsidP="00722E96">
      <w:pPr>
        <w:pStyle w:val="a3"/>
        <w:numPr>
          <w:ilvl w:val="0"/>
          <w:numId w:val="4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Формировать навыки выразительности, пластичности, грациозности и изящества танцевальных движений и танцев;</w:t>
      </w:r>
    </w:p>
    <w:p w:rsidR="00722E96" w:rsidRDefault="00722E96" w:rsidP="00722E96">
      <w:pPr>
        <w:pStyle w:val="a3"/>
        <w:numPr>
          <w:ilvl w:val="0"/>
          <w:numId w:val="2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Развитие творческих и созидательных способностей занимающихся:</w:t>
      </w:r>
    </w:p>
    <w:p w:rsidR="00722E96" w:rsidRDefault="00722E96" w:rsidP="00722E96">
      <w:pPr>
        <w:pStyle w:val="a3"/>
        <w:numPr>
          <w:ilvl w:val="0"/>
          <w:numId w:val="5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Развивать мышление, воображение, находчивость и познавательную активность, расширять кругозор;</w:t>
      </w:r>
    </w:p>
    <w:p w:rsidR="00722E96" w:rsidRDefault="00722E96" w:rsidP="00722E96">
      <w:pPr>
        <w:pStyle w:val="a3"/>
        <w:numPr>
          <w:ilvl w:val="0"/>
          <w:numId w:val="5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Формировать навыки самостоятельного выражения движений под  музыку;</w:t>
      </w:r>
    </w:p>
    <w:p w:rsidR="00722E96" w:rsidRDefault="00722E96" w:rsidP="00722E96">
      <w:pPr>
        <w:pStyle w:val="a3"/>
        <w:numPr>
          <w:ilvl w:val="0"/>
          <w:numId w:val="5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Воспитывать умения эмоциона</w:t>
      </w:r>
      <w:r w:rsidR="00AA5162">
        <w:rPr>
          <w:rFonts w:eastAsia="+mn-ea"/>
          <w:color w:val="404040"/>
          <w:kern w:val="24"/>
          <w:sz w:val="28"/>
          <w:szCs w:val="28"/>
        </w:rPr>
        <w:t xml:space="preserve">льного выражения, </w:t>
      </w:r>
      <w:proofErr w:type="spellStart"/>
      <w:r w:rsidR="00AA5162">
        <w:rPr>
          <w:rFonts w:eastAsia="+mn-ea"/>
          <w:color w:val="404040"/>
          <w:kern w:val="24"/>
          <w:sz w:val="28"/>
          <w:szCs w:val="28"/>
        </w:rPr>
        <w:t>раскрепоще</w:t>
      </w:r>
      <w:r>
        <w:rPr>
          <w:rFonts w:eastAsia="+mn-ea"/>
          <w:color w:val="404040"/>
          <w:kern w:val="24"/>
          <w:sz w:val="28"/>
          <w:szCs w:val="28"/>
        </w:rPr>
        <w:t>нности</w:t>
      </w:r>
      <w:proofErr w:type="spellEnd"/>
      <w:r>
        <w:rPr>
          <w:rFonts w:eastAsia="+mn-ea"/>
          <w:color w:val="404040"/>
          <w:kern w:val="24"/>
          <w:sz w:val="28"/>
          <w:szCs w:val="28"/>
        </w:rPr>
        <w:t xml:space="preserve"> и </w:t>
      </w:r>
      <w:r w:rsidR="00AA5162">
        <w:rPr>
          <w:rFonts w:eastAsia="+mn-ea"/>
          <w:color w:val="404040"/>
          <w:kern w:val="24"/>
          <w:sz w:val="28"/>
          <w:szCs w:val="28"/>
        </w:rPr>
        <w:t>творчества в движениях;</w:t>
      </w:r>
    </w:p>
    <w:p w:rsidR="00AA5162" w:rsidRDefault="00AA5162" w:rsidP="00722E96">
      <w:pPr>
        <w:pStyle w:val="a3"/>
        <w:numPr>
          <w:ilvl w:val="0"/>
          <w:numId w:val="5"/>
        </w:numPr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Развивать лидерство, инициативу, чувство товарищества, взаимопомощи и трудолюбия.</w:t>
      </w:r>
    </w:p>
    <w:p w:rsidR="003F6A61" w:rsidRDefault="003F6A61" w:rsidP="003F6A61">
      <w:pPr>
        <w:pStyle w:val="a3"/>
        <w:spacing w:before="192" w:beforeAutospacing="0" w:after="60" w:afterAutospacing="0"/>
        <w:ind w:left="36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3F6A61" w:rsidRDefault="003F6A61" w:rsidP="003F6A61">
      <w:pPr>
        <w:pStyle w:val="a3"/>
        <w:spacing w:before="192" w:beforeAutospacing="0" w:after="60" w:afterAutospacing="0"/>
        <w:ind w:left="36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Примеры игровых этюдов.</w:t>
      </w:r>
    </w:p>
    <w:p w:rsidR="003F6A61" w:rsidRPr="0096317C" w:rsidRDefault="0096317C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32"/>
          <w:szCs w:val="28"/>
        </w:rPr>
      </w:pPr>
      <w:r w:rsidRPr="0096317C">
        <w:rPr>
          <w:rFonts w:eastAsia="+mn-ea"/>
          <w:color w:val="404040"/>
          <w:kern w:val="24"/>
          <w:sz w:val="32"/>
          <w:szCs w:val="28"/>
        </w:rPr>
        <w:t>«Песенка крокодила Гены».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Игровая ситуация: крокодил Гена сидит и ждет гостей, которые по </w:t>
      </w:r>
      <w:proofErr w:type="spellStart"/>
      <w:r>
        <w:rPr>
          <w:rFonts w:eastAsia="+mn-ea"/>
          <w:color w:val="404040"/>
          <w:kern w:val="24"/>
          <w:sz w:val="28"/>
          <w:szCs w:val="28"/>
        </w:rPr>
        <w:t>неизвестой</w:t>
      </w:r>
      <w:proofErr w:type="spellEnd"/>
      <w:r>
        <w:rPr>
          <w:rFonts w:eastAsia="+mn-ea"/>
          <w:color w:val="404040"/>
          <w:kern w:val="24"/>
          <w:sz w:val="28"/>
          <w:szCs w:val="28"/>
        </w:rPr>
        <w:t xml:space="preserve"> причине опаздывают. Его музыкально-пластические действия: 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- посмотрели направо, повернув голову и корпус, вернулись в исходное положение (прямо);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- посмотрели влево, вернулись в исходное положение;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- никого не увидели (поднимаем плечи, разводим руки в стороны), на лице – недоумение (брови приподняты, губы опущены вниз).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Может мы плохо поглядели?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>Может нам лучи солнца помешали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>? Повторяем движения в правую и левую сторону, каждый раз прикладывая ладонь ко лбу козырьком, словно защищаясь от солнечных лучей. Опять никого не увидели.</w:t>
      </w:r>
    </w:p>
    <w:p w:rsidR="003F6A61" w:rsidRDefault="003F6A61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От расстройства «плачем», прикрыв ладонями лицо (пальцы слегка разводим). Делая вид, что плачем</w:t>
      </w:r>
      <w:r w:rsidR="004B7B72">
        <w:rPr>
          <w:rFonts w:eastAsia="+mn-ea"/>
          <w:color w:val="404040"/>
          <w:kern w:val="24"/>
          <w:sz w:val="28"/>
          <w:szCs w:val="28"/>
        </w:rPr>
        <w:t xml:space="preserve"> качаемся всем телом сверху вниз и громко «рыдаем».</w:t>
      </w:r>
    </w:p>
    <w:p w:rsidR="004B7B72" w:rsidRDefault="004B7B72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Затем разводим руки в стороны перед собой (как бы обращаясь к зрителям). «Не верите? Авы посмотрите, у меня слезы ручьем текут!» Для этого поднимаем указательный палец правой руки (остальные пальцы сжаты в кулак), наклоняем голову то вправо, то влево, одновременно показываем «слезную дорожку», проводя пальцами от края глаза к губам. Делаем тоже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>самое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 xml:space="preserve"> левой рукой.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 xml:space="preserve">Собираем слезы  сначала в левую ладошку, затем в </w:t>
      </w:r>
      <w:r>
        <w:rPr>
          <w:rFonts w:eastAsia="+mn-ea"/>
          <w:color w:val="404040"/>
          <w:kern w:val="24"/>
          <w:sz w:val="28"/>
          <w:szCs w:val="28"/>
        </w:rPr>
        <w:lastRenderedPageBreak/>
        <w:t>правую – получается две горсти «слез».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 xml:space="preserve">  Даже боимся их расплескать. Но взмахом обеих рук вверх мы изображаем капли дождя, разбрызгивая «слезы» (активно шевелим кистями поднятых рук), и в конце этюда подставляем стопы «дождю», размахивая руками и ногами.</w:t>
      </w:r>
    </w:p>
    <w:p w:rsidR="004B7B72" w:rsidRDefault="004B7B72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>Этюд-шутка решает двойную задачу: различные движения сочетаются</w:t>
      </w:r>
      <w:r w:rsidR="00423F4F">
        <w:rPr>
          <w:rFonts w:eastAsia="+mn-ea"/>
          <w:color w:val="404040"/>
          <w:kern w:val="24"/>
          <w:sz w:val="28"/>
          <w:szCs w:val="28"/>
        </w:rPr>
        <w:t xml:space="preserve"> с эмоциями, настроением и не разрушают способность ребенка играть и верить в то, во что он играет.</w:t>
      </w:r>
    </w:p>
    <w:p w:rsidR="00423F4F" w:rsidRPr="0096317C" w:rsidRDefault="0096317C" w:rsidP="003F6A61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32"/>
          <w:szCs w:val="28"/>
        </w:rPr>
      </w:pPr>
      <w:r w:rsidRPr="0096317C">
        <w:rPr>
          <w:rFonts w:eastAsia="+mn-ea"/>
          <w:color w:val="404040"/>
          <w:kern w:val="24"/>
          <w:sz w:val="32"/>
          <w:szCs w:val="28"/>
        </w:rPr>
        <w:t>«Я – чайник!»</w:t>
      </w:r>
    </w:p>
    <w:p w:rsidR="00267B9B" w:rsidRDefault="00423F4F" w:rsidP="00267B9B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Это этюд, способствующий вентиляции легких. Упражнение можно выполнять стоя и сидя. Правая рука ладонью лежит на талии (ручка чайника), левая </w:t>
      </w:r>
      <w:proofErr w:type="gramStart"/>
      <w:r>
        <w:rPr>
          <w:rFonts w:eastAsia="+mn-ea"/>
          <w:color w:val="404040"/>
          <w:kern w:val="24"/>
          <w:sz w:val="28"/>
          <w:szCs w:val="28"/>
        </w:rPr>
        <w:t>рука</w:t>
      </w:r>
      <w:proofErr w:type="gramEnd"/>
      <w:r>
        <w:rPr>
          <w:rFonts w:eastAsia="+mn-ea"/>
          <w:color w:val="404040"/>
          <w:kern w:val="24"/>
          <w:sz w:val="28"/>
          <w:szCs w:val="28"/>
        </w:rPr>
        <w:t xml:space="preserve"> согнутая в локтевом суставе, отведена в сторону, кисть опущена вниз, пальцы собраны (носик чайника). Условия – в полную силу грудной клетки набрать воздух (вдох), задержать дыхание как можно дольше, затем резко, шумно вытолкнуть воздух из легких (выдох) и расслабиться. Затем повторить все снова. Вариант этого этюда: предложите детям в конце</w:t>
      </w:r>
      <w:r w:rsidR="00267B9B">
        <w:rPr>
          <w:rFonts w:eastAsia="+mn-ea"/>
          <w:color w:val="404040"/>
          <w:kern w:val="24"/>
          <w:sz w:val="28"/>
          <w:szCs w:val="28"/>
        </w:rPr>
        <w:t xml:space="preserve"> музыкальной фразы изобразить разбившийся чайник, т.е. превратиться в «лужицу» (постепенная релаксация до полного расслабления мышц).</w:t>
      </w:r>
    </w:p>
    <w:p w:rsidR="00267B9B" w:rsidRPr="00267B9B" w:rsidRDefault="00267B9B" w:rsidP="00267B9B">
      <w:pPr>
        <w:pStyle w:val="a3"/>
        <w:spacing w:before="192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267B9B" w:rsidRPr="00267B9B" w:rsidRDefault="00267B9B" w:rsidP="00267B9B">
      <w:pPr>
        <w:spacing w:before="154" w:after="6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32"/>
          <w:szCs w:val="28"/>
          <w:lang w:eastAsia="ru-RU"/>
        </w:rPr>
        <w:t>«Дом построим – будем танцевать!»</w:t>
      </w:r>
    </w:p>
    <w:p w:rsidR="00267B9B" w:rsidRPr="00267B9B" w:rsidRDefault="00267B9B" w:rsidP="00267B9B">
      <w:pPr>
        <w:spacing w:before="154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(танец сидя)</w:t>
      </w:r>
    </w:p>
    <w:p w:rsidR="00267B9B" w:rsidRPr="00267B9B" w:rsidRDefault="00267B9B" w:rsidP="00267B9B">
      <w:pPr>
        <w:spacing w:before="154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Педагог рассказывает:</w:t>
      </w:r>
    </w:p>
    <w:p w:rsidR="00267B9B" w:rsidRPr="00267B9B" w:rsidRDefault="00267B9B" w:rsidP="00267B9B">
      <w:pPr>
        <w:spacing w:before="154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«Мы решили потанцевать на поляне в лесу, чтобы нам не помешал дождь, мы быстренько построим дом. А какой дом мы в силах построить, да еще и быстренько? Правильно, большую палатку»</w:t>
      </w:r>
    </w:p>
    <w:p w:rsidR="00267B9B" w:rsidRDefault="00267B9B" w:rsidP="00267B9B">
      <w:pPr>
        <w:pStyle w:val="a3"/>
        <w:spacing w:before="154" w:beforeAutospacing="0" w:after="60" w:afterAutospacing="0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267B9B">
        <w:rPr>
          <w:rFonts w:eastAsiaTheme="minorEastAsia"/>
          <w:color w:val="404040" w:themeColor="text1" w:themeTint="BF"/>
          <w:kern w:val="24"/>
          <w:sz w:val="28"/>
          <w:szCs w:val="28"/>
        </w:rPr>
        <w:t>Танцуем:</w:t>
      </w:r>
    </w:p>
    <w:p w:rsidR="00267B9B" w:rsidRPr="00267B9B" w:rsidRDefault="00267B9B" w:rsidP="00267B9B">
      <w:pPr>
        <w:pStyle w:val="a3"/>
        <w:spacing w:before="154" w:beforeAutospacing="0" w:after="60" w:afterAutospacing="0"/>
        <w:rPr>
          <w:sz w:val="28"/>
          <w:szCs w:val="28"/>
        </w:rPr>
      </w:pPr>
      <w:r w:rsidRPr="00267B9B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1. 4 хлопка в ладоши, 4 удара ладошками по  коленям.</w:t>
      </w:r>
    </w:p>
    <w:p w:rsidR="00267B9B" w:rsidRPr="00267B9B" w:rsidRDefault="00267B9B" w:rsidP="00267B9B">
      <w:pPr>
        <w:spacing w:before="154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2. «Забиваем колышки для палатки с обеих сторон» (удары кулаком о кулак)</w:t>
      </w:r>
    </w:p>
    <w:p w:rsidR="00267B9B" w:rsidRPr="00267B9B" w:rsidRDefault="00267B9B" w:rsidP="00267B9B">
      <w:pPr>
        <w:spacing w:before="154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  - 8 ударов по правой коленке, </w:t>
      </w:r>
    </w:p>
    <w:p w:rsidR="00267B9B" w:rsidRPr="00267B9B" w:rsidRDefault="00267B9B" w:rsidP="00267B9B">
      <w:pPr>
        <w:spacing w:before="154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- 8 ударов по левой коленке.</w:t>
      </w:r>
    </w:p>
    <w:p w:rsidR="00267B9B" w:rsidRDefault="00267B9B" w:rsidP="00267B9B">
      <w:pPr>
        <w:spacing w:before="154" w:after="60" w:line="240" w:lineRule="auto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3. Чуть наклоняемся вправо (на счет «8»), а     затем влево (на счет «8»), крутя кулаками – «накручиваем веревку» с одной стороны и с другой.</w:t>
      </w:r>
    </w:p>
    <w:p w:rsidR="00267B9B" w:rsidRPr="00267B9B" w:rsidRDefault="00267B9B" w:rsidP="00267B9B">
      <w:pPr>
        <w:spacing w:before="154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4. «Натягиваем веревку» (чуть наклонившись, одна рука перед другой) – справа, а затем слева (на счет «4»).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5. «Срезаем лишние концы веревки справа и слева» – руки согнуты в локтях; работают, как ножницы: то одна, то другая рука сверху.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lastRenderedPageBreak/>
        <w:t>6. «Счищаем пыль» – стукаем ладошками сверху вниз (8 счетов).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7. «Зовем в гости» – левой рукой взять правый локоть, и пальцем свободной руки позвать желающих к нам танцевать (туда же повернуть голову). Затем правой рукой взять левый локоть, повернуть туда же голову и позвать с другой стороны (по 4 счета в каждую сторону).</w:t>
      </w:r>
    </w:p>
    <w:p w:rsidR="00267B9B" w:rsidRDefault="00267B9B" w:rsidP="00267B9B">
      <w:pPr>
        <w:spacing w:before="115" w:after="60" w:line="24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8. «Всем мы рады» - на улыбке поклон вправо и влево.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B9B" w:rsidRPr="00267B9B" w:rsidRDefault="00267B9B" w:rsidP="00267B9B">
      <w:pPr>
        <w:spacing w:before="134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Танец исполняется стоя.</w:t>
      </w:r>
    </w:p>
    <w:p w:rsidR="00267B9B" w:rsidRPr="00267B9B" w:rsidRDefault="00267B9B" w:rsidP="00267B9B">
      <w:pPr>
        <w:spacing w:before="134" w:after="6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32"/>
          <w:szCs w:val="28"/>
          <w:lang w:eastAsia="ru-RU"/>
        </w:rPr>
        <w:t>«Лисички»</w:t>
      </w:r>
    </w:p>
    <w:p w:rsidR="00267B9B" w:rsidRDefault="00267B9B" w:rsidP="00267B9B">
      <w:pPr>
        <w:spacing w:before="134" w:after="60" w:line="24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Иду, наступая, в крест нога перед ногой, руки – мягкие лапки. Останавливаются, расхваливают свои ножки – гладят то одну, то другую: как тихо они ходят. Медленно вращаются на месте </w:t>
      </w:r>
      <w:proofErr w:type="gramStart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–п</w:t>
      </w:r>
      <w:proofErr w:type="gramEnd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оказывают свой хвост. Вдруг прислушались и вскинули вверх лапки с растопыренными когтями. Идут тихо-тихо за зайцем, высоко поднимая ноги. Но он ускакал! (Скачем, как заяц). Лиса удивляется: руки развести в стороны, ртом изобразить беззвучное «О!», плечи поднять. «А, ладно…!» – махнуть рукой. Вновь идем восьмеркой. Поклон.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32"/>
          <w:szCs w:val="28"/>
          <w:lang w:eastAsia="ru-RU"/>
        </w:rPr>
        <w:t>«Медвежата»</w:t>
      </w:r>
    </w:p>
    <w:p w:rsidR="00267B9B" w:rsidRDefault="00267B9B" w:rsidP="00267B9B">
      <w:pPr>
        <w:spacing w:before="115" w:after="60" w:line="24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Руки и ноги расставлены, как у толстеньких  медвежат. Покачиваясь, идут друг за другом. Останавливаются, поворачиваются к центру. Удивляются: «Откуда столько бочек с медом для каждого?» </w:t>
      </w:r>
      <w:proofErr w:type="gramStart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(Откидываются чуть назад, ладони развернуты к потолку, ртом беззвучно говорят:</w:t>
      </w:r>
      <w:proofErr w:type="gramEnd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</w:t>
      </w:r>
      <w:proofErr w:type="gramStart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«О-О-О!»).</w:t>
      </w:r>
      <w:proofErr w:type="gramEnd"/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 xml:space="preserve"> Чуть приседая, поднимают тяжелые бочки и, высовывая язык, лижут мед из бочек. От радости танцуют с бочками (вперевалочку) – медленно кружатся на месте. Приседание, затем поставить правую ногу на пятку. Повторить приседание, но выставить левую ногу на пятку. Вновь кружатся и выполняют приседание. Заканчивая танцевать, лижут мед и ставят бочку на пол. Поклон.</w:t>
      </w:r>
    </w:p>
    <w:p w:rsidR="00267B9B" w:rsidRPr="00267B9B" w:rsidRDefault="00267B9B" w:rsidP="00267B9B">
      <w:pPr>
        <w:spacing w:before="115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B9B" w:rsidRPr="00267B9B" w:rsidRDefault="00267B9B" w:rsidP="00267B9B">
      <w:pPr>
        <w:spacing w:before="134" w:after="6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32"/>
          <w:szCs w:val="28"/>
          <w:lang w:eastAsia="ru-RU"/>
        </w:rPr>
        <w:t>«Барабанщики»</w:t>
      </w:r>
    </w:p>
    <w:p w:rsidR="00267B9B" w:rsidRDefault="00267B9B" w:rsidP="00267B9B">
      <w:pPr>
        <w:spacing w:before="134" w:after="60" w:line="240" w:lineRule="auto"/>
        <w:jc w:val="both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</w:pPr>
      <w:r w:rsidRPr="00267B9B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  <w:lang w:eastAsia="ru-RU"/>
        </w:rPr>
        <w:t>Танцуется с воображаемыми барабанами, которые как будто висят не шее. Локти приподнять параллельно полу, открытые указательные пальцы изображают барабанные палочки. Шагаем без палочек, руки спокойно свисают (16 счетов). Останавливаемся. Начинаем «бить в барабаны». Локти обязательно приподняты параллельно над полом (8 счетов). Руки наверх – «стучим палочками друг об друга» (8 счетов). Руки на барабаны – «барабаним и вращаемся на месте (16 счетов). И повторить все сначала. Можно разнообразить движения, добавив перестроения, наклоны из стороны в сторону и т.д. Поклон.</w:t>
      </w:r>
    </w:p>
    <w:p w:rsidR="001A2076" w:rsidRDefault="001A2076" w:rsidP="00D92BBC">
      <w:pPr>
        <w:pStyle w:val="a3"/>
        <w:spacing w:before="192" w:beforeAutospacing="0" w:after="60" w:afterAutospacing="0"/>
        <w:jc w:val="both"/>
        <w:rPr>
          <w:sz w:val="28"/>
          <w:szCs w:val="28"/>
        </w:rPr>
      </w:pPr>
    </w:p>
    <w:p w:rsidR="0067445A" w:rsidRPr="00D92BBC" w:rsidRDefault="0067445A" w:rsidP="00D92BBC">
      <w:pPr>
        <w:pStyle w:val="a3"/>
        <w:spacing w:before="192" w:beforeAutospacing="0" w:after="60" w:afterAutospacing="0"/>
        <w:jc w:val="both"/>
        <w:rPr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t xml:space="preserve">Результативность </w:t>
      </w:r>
      <w:r w:rsidR="0024439E" w:rsidRPr="00C67E51">
        <w:rPr>
          <w:rFonts w:eastAsia="+mn-ea"/>
          <w:b/>
          <w:color w:val="404040"/>
          <w:kern w:val="24"/>
          <w:sz w:val="28"/>
          <w:szCs w:val="28"/>
        </w:rPr>
        <w:t>опыта.</w:t>
      </w:r>
    </w:p>
    <w:p w:rsidR="00157F6B" w:rsidRPr="00157F6B" w:rsidRDefault="00157F6B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 w:rsidRPr="00157F6B">
        <w:rPr>
          <w:rFonts w:eastAsia="+mn-ea"/>
          <w:color w:val="404040"/>
          <w:kern w:val="24"/>
          <w:sz w:val="28"/>
          <w:szCs w:val="28"/>
        </w:rPr>
        <w:t>На фотографиях показаны элементы</w:t>
      </w:r>
      <w:r>
        <w:rPr>
          <w:rFonts w:eastAsia="+mn-ea"/>
          <w:color w:val="404040"/>
          <w:kern w:val="24"/>
          <w:sz w:val="28"/>
          <w:szCs w:val="28"/>
        </w:rPr>
        <w:t xml:space="preserve"> этюдов для релаксации на переменах.</w:t>
      </w: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96317C" w:rsidRDefault="00157F6B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rFonts w:eastAsia="+mn-ea"/>
          <w:color w:val="404040"/>
          <w:kern w:val="24"/>
          <w:sz w:val="28"/>
          <w:szCs w:val="28"/>
        </w:rPr>
        <w:t xml:space="preserve">    </w:t>
      </w:r>
      <w:r w:rsidR="00F12DB6">
        <w:rPr>
          <w:rFonts w:eastAsia="+mn-ea"/>
          <w:color w:val="404040"/>
          <w:kern w:val="24"/>
          <w:sz w:val="28"/>
          <w:szCs w:val="28"/>
        </w:rPr>
        <w:t xml:space="preserve">   </w:t>
      </w:r>
      <w:r w:rsidR="00F633D0">
        <w:rPr>
          <w:noProof/>
          <w:sz w:val="28"/>
          <w:szCs w:val="28"/>
        </w:rPr>
        <w:drawing>
          <wp:inline distT="0" distB="0" distL="0" distR="0">
            <wp:extent cx="4777371" cy="3583714"/>
            <wp:effectExtent l="0" t="0" r="4445" b="0"/>
            <wp:docPr id="20" name="Рисунок 20" descr="D:\Флешка\Для фильма\кружок-детский сад\семичев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лешка\Для фильма\кружок-детский сад\семичева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46" cy="35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8D14E5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81625" cy="4036991"/>
            <wp:effectExtent l="0" t="0" r="0" b="1905"/>
            <wp:docPr id="18" name="Рисунок 18" descr="D:\Флешка\Для фильма\кружок-детский сад\семичева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лешка\Для фильма\кружок-детский сад\семичева 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62" cy="40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951251"/>
            <wp:effectExtent l="0" t="0" r="0" b="0"/>
            <wp:docPr id="21" name="Рисунок 21" descr="D:\Флешка\Для фильма\кружок-детский сад\семичев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лешка\Для фильма\кружок-детский сад\семичева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9" cy="39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8D14E5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2980" cy="4000500"/>
            <wp:effectExtent l="0" t="0" r="1270" b="0"/>
            <wp:docPr id="16" name="Рисунок 16" descr="D:\Флешка\Для фильма\кружок-детский сад\семичев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лешка\Для фильма\кружок-детский сад\семичева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86" cy="40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612" cy="4015978"/>
            <wp:effectExtent l="0" t="0" r="0" b="3810"/>
            <wp:docPr id="22" name="Рисунок 22" descr="D:\Флешка\Для фильма\кружок-детский сад\семичев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\Для фильма\кружок-детский сад\семичева 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88" cy="40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8D14E5">
        <w:rPr>
          <w:noProof/>
          <w:sz w:val="28"/>
          <w:szCs w:val="28"/>
        </w:rPr>
        <w:drawing>
          <wp:inline distT="0" distB="0" distL="0" distR="0">
            <wp:extent cx="5238750" cy="3929814"/>
            <wp:effectExtent l="0" t="0" r="0" b="0"/>
            <wp:docPr id="12" name="Рисунок 12" descr="D:\Флешка\Для фильма\кружок-детский сад\семичев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\Для фильма\кружок-детский сад\семичева 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32" cy="39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D0" w:rsidRDefault="00F633D0" w:rsidP="0024439E">
      <w:pPr>
        <w:pStyle w:val="a3"/>
        <w:spacing w:before="154" w:beforeAutospacing="0" w:after="60" w:afterAutospacing="0"/>
        <w:jc w:val="both"/>
        <w:rPr>
          <w:noProof/>
          <w:sz w:val="28"/>
          <w:szCs w:val="28"/>
        </w:rPr>
      </w:pPr>
    </w:p>
    <w:p w:rsidR="00F633D0" w:rsidRDefault="00F12DB6" w:rsidP="0024439E">
      <w:pPr>
        <w:pStyle w:val="a3"/>
        <w:spacing w:before="154" w:beforeAutospacing="0" w:after="6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965542"/>
            <wp:effectExtent l="0" t="0" r="0" b="0"/>
            <wp:docPr id="23" name="Рисунок 23" descr="D:\Флешка\Для фильма\кружок-детский сад\семичев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\Для фильма\кружок-детский сад\семичева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67" cy="39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noProof/>
          <w:sz w:val="28"/>
          <w:szCs w:val="28"/>
        </w:rPr>
      </w:pPr>
    </w:p>
    <w:p w:rsidR="00F12DB6" w:rsidRDefault="008D14E5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1150" cy="4044137"/>
            <wp:effectExtent l="0" t="0" r="0" b="0"/>
            <wp:docPr id="10" name="Рисунок 10" descr="D:\Флешка\Для фильма\кружок-детский сад\семичев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\Для фильма\кружок-детский сад\семичева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44" cy="40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1969" cy="4082258"/>
            <wp:effectExtent l="0" t="0" r="6350" b="0"/>
            <wp:docPr id="24" name="Рисунок 24" descr="D:\Флешка\Для фильма\кружок-детский сад\семичев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\Для фильма\кружок-детский сад\семичева 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20" cy="40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8D14E5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62575" cy="4022702"/>
            <wp:effectExtent l="0" t="0" r="0" b="0"/>
            <wp:docPr id="5" name="Рисунок 5" descr="D:\Флешка\Для фильма\кружок-детский сад\семичев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\Для фильма\кружок-детский сад\семичева 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96" cy="40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4022701"/>
            <wp:effectExtent l="0" t="0" r="0" b="0"/>
            <wp:docPr id="25" name="Рисунок 25" descr="D:\Флешка\Для фильма\кружок-детский сад\семичев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Для фильма\кружок-детский сад\семичева 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78" cy="40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7" w:rsidRDefault="003C3437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8D14E5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48275" cy="3936960"/>
            <wp:effectExtent l="0" t="0" r="0" b="6985"/>
            <wp:docPr id="3" name="Рисунок 3" descr="D:\Флешка\Для фильма\кружок-детский сад\семичев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\Для фильма\кружок-детский сад\семичева 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7" cy="39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F12DB6" w:rsidRDefault="00F12DB6" w:rsidP="0024439E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</w:p>
    <w:p w:rsidR="00536797" w:rsidRDefault="00536797" w:rsidP="00536797">
      <w:pPr>
        <w:pStyle w:val="a3"/>
        <w:spacing w:before="154" w:beforeAutospacing="0" w:after="60" w:afterAutospacing="0"/>
        <w:jc w:val="both"/>
        <w:rPr>
          <w:noProof/>
          <w:sz w:val="28"/>
          <w:szCs w:val="28"/>
        </w:rPr>
      </w:pPr>
    </w:p>
    <w:p w:rsidR="00757C32" w:rsidRPr="00536797" w:rsidRDefault="008D14E5" w:rsidP="00536797">
      <w:pPr>
        <w:pStyle w:val="a3"/>
        <w:spacing w:before="154" w:beforeAutospacing="0" w:after="60" w:afterAutospacing="0"/>
        <w:jc w:val="both"/>
        <w:rPr>
          <w:rFonts w:eastAsia="+mn-ea"/>
          <w:color w:val="404040"/>
          <w:kern w:val="24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248275" cy="3936961"/>
            <wp:effectExtent l="0" t="0" r="0" b="6985"/>
            <wp:docPr id="2" name="Рисунок 2" descr="D:\Флешка\Для фильма\кружок-детский сад\семичев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\Для фильма\кружок-детский сад\семичева 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38" cy="39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B" w:rsidRDefault="00157F6B" w:rsidP="00157F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тестирования</w:t>
      </w:r>
    </w:p>
    <w:p w:rsidR="00157F6B" w:rsidRPr="00757C32" w:rsidRDefault="00157F6B" w:rsidP="00757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«Удовлетворенность учеников переменками-пятиминутками»</w:t>
      </w:r>
    </w:p>
    <w:p w:rsidR="00157F6B" w:rsidRDefault="00157F6B" w:rsidP="00157F6B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57F6B" w:rsidRDefault="00157F6B" w:rsidP="00157F6B">
      <w:pPr>
        <w:rPr>
          <w:rFonts w:ascii="Times New Roman" w:hAnsi="Times New Roman" w:cs="Times New Roman"/>
          <w:sz w:val="28"/>
          <w:szCs w:val="28"/>
        </w:rPr>
      </w:pPr>
      <w:r w:rsidRPr="000A4BD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4BD4">
        <w:rPr>
          <w:rFonts w:ascii="Times New Roman" w:hAnsi="Times New Roman" w:cs="Times New Roman"/>
          <w:sz w:val="28"/>
          <w:szCs w:val="28"/>
        </w:rPr>
        <w:t xml:space="preserve"> </w:t>
      </w:r>
      <w:r w:rsidR="0067445A">
        <w:rPr>
          <w:rFonts w:ascii="Times New Roman" w:hAnsi="Times New Roman" w:cs="Times New Roman"/>
          <w:sz w:val="28"/>
          <w:szCs w:val="28"/>
        </w:rPr>
        <w:t xml:space="preserve">2014-2015            2015-2016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445A">
        <w:rPr>
          <w:rFonts w:ascii="Times New Roman" w:hAnsi="Times New Roman" w:cs="Times New Roman"/>
          <w:sz w:val="28"/>
          <w:szCs w:val="28"/>
        </w:rPr>
        <w:t xml:space="preserve">          2016-2017</w:t>
      </w:r>
    </w:p>
    <w:p w:rsidR="00687464" w:rsidRDefault="00687464" w:rsidP="00157F6B">
      <w:pPr>
        <w:rPr>
          <w:rFonts w:ascii="Times New Roman" w:hAnsi="Times New Roman" w:cs="Times New Roman"/>
          <w:sz w:val="28"/>
          <w:szCs w:val="28"/>
        </w:rPr>
      </w:pPr>
    </w:p>
    <w:p w:rsidR="00157F6B" w:rsidRDefault="00157F6B" w:rsidP="00157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Не нравится</w:t>
      </w:r>
    </w:p>
    <w:p w:rsidR="00157F6B" w:rsidRDefault="00157F6B" w:rsidP="00157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Нравится</w:t>
      </w:r>
    </w:p>
    <w:p w:rsidR="00757C32" w:rsidRDefault="00157F6B" w:rsidP="00757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Очень нравится</w:t>
      </w:r>
    </w:p>
    <w:p w:rsidR="00687464" w:rsidRDefault="00687464" w:rsidP="00757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64" w:rsidRDefault="00687464" w:rsidP="00757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464" w:rsidRDefault="00687464" w:rsidP="00757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C32" w:rsidRDefault="00757C32" w:rsidP="00757C32">
      <w:pPr>
        <w:jc w:val="both"/>
        <w:rPr>
          <w:rFonts w:ascii="Times New Roman" w:hAnsi="Times New Roman" w:cs="Times New Roman"/>
          <w:sz w:val="28"/>
          <w:szCs w:val="28"/>
        </w:rPr>
      </w:pPr>
      <w:r w:rsidRPr="00757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в коллективе была настолько продуктивной, благодаря релаксирующим переменкам, что мы очень удачно выступили на нескольких всероссийских и международных конкурсах, где стали победителями в тех номинациях, в которых выставлялись наши танцы.</w:t>
      </w:r>
    </w:p>
    <w:p w:rsidR="00757C32" w:rsidRDefault="00757C32" w:rsidP="00757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3240746"/>
            <wp:effectExtent l="0" t="0" r="0" b="0"/>
            <wp:docPr id="26" name="Рисунок 26" descr="C:\Users\Ирина\Desktop\Новая папка (2)\BmwIbEv5j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ая папка (2)\BmwIbEv5jW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27" cy="32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32" w:rsidRDefault="00757C3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2666" w:rsidRPr="00757C32" w:rsidRDefault="00B22666" w:rsidP="00757C32">
      <w:pPr>
        <w:rPr>
          <w:rFonts w:ascii="Times New Roman" w:hAnsi="Times New Roman" w:cs="Times New Roman"/>
          <w:sz w:val="28"/>
          <w:szCs w:val="28"/>
        </w:rPr>
      </w:pPr>
    </w:p>
    <w:p w:rsidR="00B22666" w:rsidRDefault="00B22666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EDF" w:rsidRDefault="00416EDF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D97" w:rsidRDefault="001B3D97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39E" w:rsidRDefault="00356A04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278342"/>
            <wp:effectExtent l="0" t="0" r="0" b="0"/>
            <wp:docPr id="4" name="Рисунок 4" descr="C:\Users\Irina\Desktop\KDEOByW9Z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KDEOByW9Z3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2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04" w:rsidRDefault="00356A04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D97" w:rsidRDefault="001B3D97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A04" w:rsidRDefault="00356A04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9" name="Рисунок 9" descr="D:\Новая папка\ИГ танцы\732pFbFK1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ИГ танцы\732pFbFK13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04" w:rsidRDefault="001B3D97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75" cy="4114800"/>
            <wp:effectExtent l="0" t="0" r="7620" b="0"/>
            <wp:docPr id="7" name="Рисунок 7" descr="D:\Новая папка\радуга грани\FOTO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радуга грани\FOTO7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09" cy="41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4123818"/>
            <wp:effectExtent l="0" t="0" r="0" b="0"/>
            <wp:docPr id="6" name="Рисунок 6" descr="D:\Новая папка\радуга грани\FOTO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радуга грани\FOTO7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87" cy="41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04" w:rsidRDefault="00356A04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A04" w:rsidRDefault="00356A04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8" name="Рисунок 8" descr="D:\Новая папка\радуга грани\FOTO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радуга грани\FOTO4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04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4686300"/>
            <wp:effectExtent l="0" t="0" r="9525" b="0"/>
            <wp:docPr id="11" name="Рисунок 11" descr="C:\Users\Ирина\Desktop\Новая папка (2)\7YHR__C8Y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 (2)\7YHR__C8Yu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4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13" name="Рисунок 13" descr="C:\Users\Ирина\Desktop\Новая папка (2)\_A-8hs_I4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 (2)\_A-8hs_I4R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4" name="Рисунок 14" descr="C:\Users\Ирина\Desktop\Новая папка (2)\A-0plWLg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 (2)\A-0plWLgi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15" name="Рисунок 15" descr="C:\Users\Ирина\Desktop\Новая папка (2)\Y4m8wwVfw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 (2)\Y4m8wwVfwc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67445A">
        <w:rPr>
          <w:rFonts w:ascii="Times New Roman" w:hAnsi="Times New Roman" w:cs="Times New Roman"/>
          <w:sz w:val="28"/>
          <w:szCs w:val="28"/>
        </w:rPr>
        <w:t xml:space="preserve"> за 2014</w:t>
      </w:r>
      <w:r>
        <w:rPr>
          <w:rFonts w:ascii="Times New Roman" w:hAnsi="Times New Roman" w:cs="Times New Roman"/>
          <w:sz w:val="28"/>
          <w:szCs w:val="28"/>
        </w:rPr>
        <w:t>-2017 учебный год</w:t>
      </w:r>
    </w:p>
    <w:p w:rsidR="00372098" w:rsidRDefault="00372098" w:rsidP="003720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72098" w:rsidRDefault="0067445A" w:rsidP="0037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2014-2015</w:t>
      </w:r>
      <w:r w:rsidR="0037209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2015-2016         2016-2017</w:t>
      </w:r>
    </w:p>
    <w:p w:rsidR="00372098" w:rsidRDefault="00372098" w:rsidP="00372098">
      <w:pPr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3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</w:p>
    <w:p w:rsidR="00372098" w:rsidRDefault="00372098" w:rsidP="0037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4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</w:p>
    <w:p w:rsidR="00372098" w:rsidRPr="006F4F9E" w:rsidRDefault="00372098" w:rsidP="00372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5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</w:p>
    <w:p w:rsidR="00911D82" w:rsidRDefault="00911D82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45A" w:rsidRDefault="0067445A" w:rsidP="0067445A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  <w:r w:rsidRPr="00C67E51">
        <w:rPr>
          <w:rFonts w:eastAsia="+mn-ea"/>
          <w:b/>
          <w:color w:val="404040"/>
          <w:kern w:val="24"/>
          <w:sz w:val="28"/>
          <w:szCs w:val="28"/>
        </w:rPr>
        <w:t>Адресность опыта.</w:t>
      </w:r>
    </w:p>
    <w:p w:rsidR="0067445A" w:rsidRPr="00C67E51" w:rsidRDefault="0067445A" w:rsidP="0067445A">
      <w:pPr>
        <w:pStyle w:val="a3"/>
        <w:spacing w:before="154" w:beforeAutospacing="0" w:after="60" w:afterAutospacing="0"/>
        <w:jc w:val="both"/>
        <w:rPr>
          <w:rFonts w:eastAsia="+mn-ea"/>
          <w:b/>
          <w:color w:val="404040"/>
          <w:kern w:val="24"/>
          <w:sz w:val="28"/>
          <w:szCs w:val="28"/>
        </w:rPr>
      </w:pPr>
    </w:p>
    <w:p w:rsidR="00372098" w:rsidRDefault="0067445A" w:rsidP="0067445A">
      <w:pPr>
        <w:pStyle w:val="a3"/>
        <w:spacing w:before="154" w:beforeAutospacing="0" w:after="60" w:afterAutospacing="0"/>
        <w:jc w:val="both"/>
        <w:rPr>
          <w:sz w:val="28"/>
          <w:szCs w:val="28"/>
        </w:rPr>
      </w:pPr>
      <w:r w:rsidRPr="0024439E">
        <w:rPr>
          <w:rFonts w:eastAsia="+mn-ea"/>
          <w:color w:val="404040"/>
          <w:kern w:val="24"/>
          <w:sz w:val="28"/>
          <w:szCs w:val="28"/>
        </w:rPr>
        <w:t>Для всего танцевального материала, который педагог может использовать, не требуется каких-то сложных вспомогательных средств, особого времени или специальной профессиональной подготовки, нужно лишь создание образно-игровой радостной атмосферы. Эти танцы могут быть использованы как на занятиях декоративно-прикладного творчества, так и других занятиях, на которых требуется усидчивость и сосредоточенность.</w:t>
      </w:r>
    </w:p>
    <w:p w:rsidR="00372098" w:rsidRDefault="00372098" w:rsidP="006815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2098" w:rsidRDefault="00372098" w:rsidP="00372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098">
        <w:rPr>
          <w:rFonts w:ascii="Times New Roman" w:hAnsi="Times New Roman" w:cs="Times New Roman"/>
          <w:b/>
          <w:sz w:val="28"/>
          <w:szCs w:val="28"/>
        </w:rPr>
        <w:lastRenderedPageBreak/>
        <w:t>Литература, используемая в работе над опытом.</w:t>
      </w:r>
    </w:p>
    <w:p w:rsidR="00372098" w:rsidRDefault="00372098" w:rsidP="003720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A8" w:rsidRDefault="004E75A8" w:rsidP="0037209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«Музыка и движения»</w:t>
      </w:r>
    </w:p>
    <w:p w:rsidR="004E75A8" w:rsidRDefault="004E75A8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Савчук О. «Школа танцев для детей»</w:t>
      </w:r>
    </w:p>
    <w:p w:rsidR="004E75A8" w:rsidRDefault="004E75A8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Г.П. «Дружить со спортом и игрой»</w:t>
      </w:r>
    </w:p>
    <w:p w:rsidR="004E75A8" w:rsidRDefault="004E75A8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Пуртова Т.В., Беликова А.Н.,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«Учите детей танцевать»</w:t>
      </w:r>
    </w:p>
    <w:p w:rsidR="004E75A8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Фирилева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Ж.Е., Сайкина Е.Г.,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Са-фи-дансе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A2BB0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Т., Буренина А., «</w:t>
      </w:r>
      <w:proofErr w:type="gramStart"/>
      <w:r>
        <w:rPr>
          <w:rFonts w:ascii="Times New Roman" w:hAnsi="Times New Roman" w:cs="Times New Roman"/>
          <w:sz w:val="28"/>
          <w:szCs w:val="28"/>
        </w:rPr>
        <w:t>Хоп-хлоп</w:t>
      </w:r>
      <w:proofErr w:type="gramEnd"/>
      <w:r>
        <w:rPr>
          <w:rFonts w:ascii="Times New Roman" w:hAnsi="Times New Roman" w:cs="Times New Roman"/>
          <w:sz w:val="28"/>
          <w:szCs w:val="28"/>
        </w:rPr>
        <w:t>, малыши»</w:t>
      </w:r>
    </w:p>
    <w:p w:rsidR="00FA2BB0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Барышникова Т. «Азбука хореографии»</w:t>
      </w:r>
    </w:p>
    <w:p w:rsidR="00FA2BB0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Череховская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Р.Л. «Танцевать могут все»</w:t>
      </w:r>
    </w:p>
    <w:p w:rsidR="00FA2BB0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«Начальная, школа», статья Ушаковой Ю.В. «Весело и просто»</w:t>
      </w:r>
    </w:p>
    <w:p w:rsidR="00FA2BB0" w:rsidRPr="00372098" w:rsidRDefault="00FA2BB0" w:rsidP="0037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(элементы образной хореографии</w:t>
      </w:r>
      <w:r w:rsidR="00490E49">
        <w:rPr>
          <w:rFonts w:ascii="Times New Roman" w:hAnsi="Times New Roman" w:cs="Times New Roman"/>
          <w:sz w:val="28"/>
          <w:szCs w:val="28"/>
        </w:rPr>
        <w:t xml:space="preserve"> как средство релаксации детей).</w:t>
      </w:r>
    </w:p>
    <w:sectPr w:rsidR="00FA2BB0" w:rsidRPr="00372098" w:rsidSect="00DB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2F2A"/>
    <w:multiLevelType w:val="hybridMultilevel"/>
    <w:tmpl w:val="4E60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93FC9"/>
    <w:multiLevelType w:val="hybridMultilevel"/>
    <w:tmpl w:val="A1E4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E1377"/>
    <w:multiLevelType w:val="hybridMultilevel"/>
    <w:tmpl w:val="F0AA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07CC8"/>
    <w:multiLevelType w:val="hybridMultilevel"/>
    <w:tmpl w:val="C6A89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D66DAE"/>
    <w:multiLevelType w:val="hybridMultilevel"/>
    <w:tmpl w:val="FA30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3BD"/>
    <w:rsid w:val="0010541F"/>
    <w:rsid w:val="00157F6B"/>
    <w:rsid w:val="00180CB1"/>
    <w:rsid w:val="001A2076"/>
    <w:rsid w:val="001B3D97"/>
    <w:rsid w:val="001B6BDB"/>
    <w:rsid w:val="001F0576"/>
    <w:rsid w:val="002119C7"/>
    <w:rsid w:val="00222BE7"/>
    <w:rsid w:val="0024439E"/>
    <w:rsid w:val="00267B9B"/>
    <w:rsid w:val="002742EA"/>
    <w:rsid w:val="002B6FA2"/>
    <w:rsid w:val="002D3B45"/>
    <w:rsid w:val="00356A04"/>
    <w:rsid w:val="00372098"/>
    <w:rsid w:val="00372B0F"/>
    <w:rsid w:val="003C3437"/>
    <w:rsid w:val="003F6A61"/>
    <w:rsid w:val="00416EDF"/>
    <w:rsid w:val="00423F4F"/>
    <w:rsid w:val="0047201E"/>
    <w:rsid w:val="00490E49"/>
    <w:rsid w:val="004B7B72"/>
    <w:rsid w:val="004D171B"/>
    <w:rsid w:val="004E75A8"/>
    <w:rsid w:val="00510CC1"/>
    <w:rsid w:val="00536797"/>
    <w:rsid w:val="00601097"/>
    <w:rsid w:val="006503BD"/>
    <w:rsid w:val="0066717B"/>
    <w:rsid w:val="0067445A"/>
    <w:rsid w:val="006815F9"/>
    <w:rsid w:val="00687464"/>
    <w:rsid w:val="00722E96"/>
    <w:rsid w:val="00757C32"/>
    <w:rsid w:val="007D289D"/>
    <w:rsid w:val="008A7BB5"/>
    <w:rsid w:val="008D14E5"/>
    <w:rsid w:val="00911D82"/>
    <w:rsid w:val="00921F84"/>
    <w:rsid w:val="0096317C"/>
    <w:rsid w:val="00AA5162"/>
    <w:rsid w:val="00AD5AA4"/>
    <w:rsid w:val="00B22666"/>
    <w:rsid w:val="00B8322B"/>
    <w:rsid w:val="00B83C14"/>
    <w:rsid w:val="00BA6691"/>
    <w:rsid w:val="00C206C8"/>
    <w:rsid w:val="00C67E51"/>
    <w:rsid w:val="00D07CFA"/>
    <w:rsid w:val="00D31644"/>
    <w:rsid w:val="00D92BBC"/>
    <w:rsid w:val="00DB6788"/>
    <w:rsid w:val="00DC7017"/>
    <w:rsid w:val="00EB0C81"/>
    <w:rsid w:val="00F12DB6"/>
    <w:rsid w:val="00F46035"/>
    <w:rsid w:val="00F633D0"/>
    <w:rsid w:val="00FA2BB0"/>
    <w:rsid w:val="00FD3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3D8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FD3D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3D8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FD3D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079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99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211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998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00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6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1.xm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10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1     2     3 </c:v>
                </c:pt>
                <c:pt idx="1">
                  <c:v>1     2     3</c:v>
                </c:pt>
                <c:pt idx="2">
                  <c:v>1     2     3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1     2     3 </c:v>
                </c:pt>
                <c:pt idx="1">
                  <c:v>1     2     3</c:v>
                </c:pt>
                <c:pt idx="2">
                  <c:v>1     2     3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1     2     3 </c:v>
                </c:pt>
                <c:pt idx="1">
                  <c:v>1     2     3</c:v>
                </c:pt>
                <c:pt idx="2">
                  <c:v>1     2     3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50</c:v>
                </c:pt>
                <c:pt idx="2">
                  <c:v>65</c:v>
                </c:pt>
              </c:numCache>
            </c:numRef>
          </c:val>
        </c:ser>
        <c:dLbls/>
        <c:axId val="117794304"/>
        <c:axId val="119694080"/>
      </c:barChart>
      <c:catAx>
        <c:axId val="117794304"/>
        <c:scaling>
          <c:orientation val="minMax"/>
        </c:scaling>
        <c:axPos val="b"/>
        <c:tickLblPos val="nextTo"/>
        <c:crossAx val="119694080"/>
        <c:crosses val="autoZero"/>
        <c:auto val="1"/>
        <c:lblAlgn val="ctr"/>
        <c:lblOffset val="100"/>
      </c:catAx>
      <c:valAx>
        <c:axId val="119694080"/>
        <c:scaling>
          <c:orientation val="minMax"/>
        </c:scaling>
        <c:axPos val="l"/>
        <c:majorGridlines/>
        <c:numFmt formatCode="General" sourceLinked="1"/>
        <c:tickLblPos val="nextTo"/>
        <c:crossAx val="117794304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     3      4      5</c:v>
                </c:pt>
                <c:pt idx="1">
                  <c:v>     3      4      5</c:v>
                </c:pt>
                <c:pt idx="2">
                  <c:v>     3      4      5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     3      4      5</c:v>
                </c:pt>
                <c:pt idx="1">
                  <c:v>     3      4      5</c:v>
                </c:pt>
                <c:pt idx="2">
                  <c:v>     3      4      5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55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     3      4      5</c:v>
                </c:pt>
                <c:pt idx="1">
                  <c:v>     3      4      5</c:v>
                </c:pt>
                <c:pt idx="2">
                  <c:v>     3      4      5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25</c:v>
                </c:pt>
              </c:numCache>
            </c:numRef>
          </c:val>
        </c:ser>
        <c:dLbls/>
        <c:shape val="cylinder"/>
        <c:axId val="115398912"/>
        <c:axId val="116133888"/>
        <c:axId val="0"/>
      </c:bar3DChart>
      <c:catAx>
        <c:axId val="115398912"/>
        <c:scaling>
          <c:orientation val="minMax"/>
        </c:scaling>
        <c:axPos val="b"/>
        <c:tickLblPos val="nextTo"/>
        <c:crossAx val="116133888"/>
        <c:crosses val="autoZero"/>
        <c:auto val="1"/>
        <c:lblAlgn val="ctr"/>
        <c:lblOffset val="100"/>
      </c:catAx>
      <c:valAx>
        <c:axId val="116133888"/>
        <c:scaling>
          <c:orientation val="minMax"/>
        </c:scaling>
        <c:axPos val="l"/>
        <c:majorGridlines/>
        <c:numFmt formatCode="General" sourceLinked="1"/>
        <c:tickLblPos val="nextTo"/>
        <c:crossAx val="1153989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24</Pages>
  <Words>2849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LEV</cp:lastModifiedBy>
  <cp:revision>25</cp:revision>
  <cp:lastPrinted>2018-04-24T11:22:00Z</cp:lastPrinted>
  <dcterms:created xsi:type="dcterms:W3CDTF">2017-03-22T11:25:00Z</dcterms:created>
  <dcterms:modified xsi:type="dcterms:W3CDTF">2018-04-24T11:23:00Z</dcterms:modified>
</cp:coreProperties>
</file>