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января 2014 г. N 08-10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разработан и утвержден Федеральный образовательный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дошкольного образования (Приказ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17 октября 2013 г. N 1155, зарегистрирован Минюстом России 14 ноября 2013 г. N 30384).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введения Федерального государственного образовательного </w:t>
      </w:r>
      <w:hyperlink r:id="rId7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дошкольного образования (далее -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) необходимо </w:t>
      </w:r>
      <w:proofErr w:type="gramStart"/>
      <w:r>
        <w:rPr>
          <w:rFonts w:ascii="Calibri" w:hAnsi="Calibri" w:cs="Calibri"/>
        </w:rPr>
        <w:t>проведение</w:t>
      </w:r>
      <w:proofErr w:type="gramEnd"/>
      <w:r>
        <w:rPr>
          <w:rFonts w:ascii="Calibri" w:hAnsi="Calibri" w:cs="Calibri"/>
        </w:rPr>
        <w:t xml:space="preserve"> ряда мероприятий по следующим направлениям: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организационного обеспечения реализации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кадрового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финансово-экономического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информационного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реализуются в соответствии со сроками, указанными в </w:t>
      </w:r>
      <w:hyperlink w:anchor="Par40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действий по обеспечению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(далее - </w:t>
      </w:r>
      <w:proofErr w:type="gramStart"/>
      <w:r>
        <w:rPr>
          <w:rFonts w:ascii="Calibri" w:hAnsi="Calibri" w:cs="Calibri"/>
        </w:rPr>
        <w:t>План</w:t>
      </w:r>
      <w:proofErr w:type="gramEnd"/>
      <w:r>
        <w:rPr>
          <w:rFonts w:ascii="Calibri" w:hAnsi="Calibri" w:cs="Calibri"/>
        </w:rPr>
        <w:t xml:space="preserve"> действий) (Приложение N 1).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Плана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действий.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>
        <w:rPr>
          <w:rFonts w:ascii="Calibri" w:hAnsi="Calibri" w:cs="Calibri"/>
        </w:rPr>
        <w:t>муниципальном</w:t>
      </w:r>
      <w:proofErr w:type="gramEnd"/>
      <w:r>
        <w:rPr>
          <w:rFonts w:ascii="Calibri" w:hAnsi="Calibri" w:cs="Calibri"/>
        </w:rPr>
        <w:t xml:space="preserve"> и институциональном (уровень образовательного учреждения) уровнях.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определяются </w:t>
      </w:r>
      <w:proofErr w:type="gramStart"/>
      <w:r>
        <w:rPr>
          <w:rFonts w:ascii="Calibri" w:hAnsi="Calibri" w:cs="Calibri"/>
        </w:rPr>
        <w:t>соответствующим</w:t>
      </w:r>
      <w:proofErr w:type="gramEnd"/>
      <w:r>
        <w:rPr>
          <w:rFonts w:ascii="Calibri" w:hAnsi="Calibri" w:cs="Calibri"/>
        </w:rPr>
        <w:t xml:space="preserve"> органом, осуществляющим управление в сфере образования.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Департаментом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Par232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списку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>
        <w:rPr>
          <w:rFonts w:ascii="Calibri" w:hAnsi="Calibri" w:cs="Calibri"/>
        </w:rPr>
        <w:t xml:space="preserve"> Департамента и по электронной почте: vaytyuhovskaya-ov@mon.gov.ru (</w:t>
      </w:r>
      <w:proofErr w:type="spellStart"/>
      <w:r>
        <w:rPr>
          <w:rFonts w:ascii="Calibri" w:hAnsi="Calibri" w:cs="Calibri"/>
        </w:rPr>
        <w:t>Вайтюховская</w:t>
      </w:r>
      <w:proofErr w:type="spellEnd"/>
      <w:r>
        <w:rPr>
          <w:rFonts w:ascii="Calibri" w:hAnsi="Calibri" w:cs="Calibri"/>
        </w:rPr>
        <w:t xml:space="preserve"> Олеся Витальевна, тел. 499-237-31-01).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директора Департамента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Ю.В.СМИРНОВА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декабря 2013 года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ПЛАН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ПО ОБЕСПЕЧЕНИЮ ВВЕДЕНИЯ ФЕДЕРАЛЬНОГО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ОБРАЗОВАТЕЛЬНОГО СТАНДАРТА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введения Федерального государственного образовательного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consultantplus://offline/ref=13108898A8FC1B2146B74B340BB916C6B7C4BAC2BC923E85C11144755BB544737507910EEA7D84A1k2B0L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стандарта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дошкольного образования (далее -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) необходимо </w:t>
      </w:r>
      <w:proofErr w:type="gramStart"/>
      <w:r>
        <w:rPr>
          <w:rFonts w:ascii="Calibri" w:hAnsi="Calibri" w:cs="Calibri"/>
        </w:rPr>
        <w:t>проведение</w:t>
      </w:r>
      <w:proofErr w:type="gramEnd"/>
      <w:r>
        <w:rPr>
          <w:rFonts w:ascii="Calibri" w:hAnsi="Calibri" w:cs="Calibri"/>
        </w:rPr>
        <w:t xml:space="preserve"> ряда мероприятий по следующим направлениям: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организационного обеспечения реализации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кадрового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финансово-экономического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;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информационного обеспечения введения ФГОС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>.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7552" w:rsidSect="00E43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2578"/>
        <w:gridCol w:w="1297"/>
        <w:gridCol w:w="2177"/>
        <w:gridCol w:w="1928"/>
        <w:gridCol w:w="2154"/>
        <w:gridCol w:w="2721"/>
      </w:tblGrid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мероприятий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Институциональный уровень (уровень образовательной организации)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0"/>
            <w:bookmarkEnd w:id="3"/>
            <w:r>
              <w:rPr>
                <w:rFonts w:ascii="Calibri" w:hAnsi="Calibri" w:cs="Calibri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2013 - май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нормативно-правовых актов, обеспечивающих введение ФГОС ДО, включая план-график (сетевой график)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плана-графика введения ФГОС ДО образовательной организации.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Аналитические материалы о готовности воспитателей дошкольных организаций к введению ФГОС дошкольного образования; аналитические </w:t>
            </w:r>
            <w:r>
              <w:rPr>
                <w:rFonts w:ascii="Calibri" w:hAnsi="Calibri" w:cs="Calibri"/>
              </w:rPr>
              <w:lastRenderedPageBreak/>
              <w:t>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опросах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письма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с разъяснениями по отдельным вопросам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Письмо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ДОО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письма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в практической работе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- июнь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методических рекомендаций в практической деятельности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условий </w:t>
            </w:r>
            <w:r>
              <w:rPr>
                <w:rFonts w:ascii="Calibri" w:hAnsi="Calibri" w:cs="Calibri"/>
              </w:rPr>
              <w:lastRenderedPageBreak/>
              <w:t xml:space="preserve">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Май 2014 г. </w:t>
            </w:r>
            <w:r>
              <w:rPr>
                <w:rFonts w:ascii="Calibri" w:hAnsi="Calibri" w:cs="Calibri"/>
              </w:rPr>
              <w:lastRenderedPageBreak/>
              <w:t>- декабрь 2016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</w:t>
            </w:r>
            <w:r>
              <w:rPr>
                <w:rFonts w:ascii="Calibri" w:hAnsi="Calibri" w:cs="Calibri"/>
              </w:rPr>
              <w:lastRenderedPageBreak/>
              <w:t>инструментария и программы мониторинга.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(1 раз в полугодие).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Сбор материалов </w:t>
            </w:r>
            <w:r>
              <w:rPr>
                <w:rFonts w:ascii="Calibri" w:hAnsi="Calibri" w:cs="Calibri"/>
              </w:rPr>
              <w:lastRenderedPageBreak/>
              <w:t xml:space="preserve">для мониторинга и направление в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программы, планы по созданию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Муниципальные </w:t>
            </w:r>
            <w:r>
              <w:rPr>
                <w:rFonts w:ascii="Calibri" w:hAnsi="Calibri" w:cs="Calibri"/>
              </w:rPr>
              <w:lastRenderedPageBreak/>
              <w:t>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условий </w:t>
            </w:r>
            <w:r>
              <w:rPr>
                <w:rFonts w:ascii="Calibri" w:hAnsi="Calibri" w:cs="Calibri"/>
              </w:rPr>
              <w:lastRenderedPageBreak/>
              <w:t>реализации ФГОС дошкольного образования в субъектах Российской Федерации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Апробация методических рекомендаций в пилотных площадках.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 xml:space="preserve"> с учетом базовой оснащенности развивающей предметно-</w:t>
            </w:r>
            <w:r>
              <w:rPr>
                <w:rFonts w:ascii="Calibri" w:hAnsi="Calibri" w:cs="Calibri"/>
              </w:rPr>
              <w:lastRenderedPageBreak/>
              <w:t>пространственной среды ДОО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Постоянно, после утверждения приказа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- 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совещаний с главами муниципальных образований по вопросам развития негосударственног</w:t>
            </w:r>
            <w:r>
              <w:rPr>
                <w:rFonts w:ascii="Calibri" w:hAnsi="Calibri" w:cs="Calibri"/>
              </w:rPr>
              <w:lastRenderedPageBreak/>
              <w:t>о сектора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24"/>
            <w:bookmarkEnd w:id="4"/>
            <w:r>
              <w:rPr>
                <w:rFonts w:ascii="Calibri" w:hAnsi="Calibri" w:cs="Calibri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координационной группы по дошкольному образованию при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работе Координационной группы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рабочей группы ДОО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предложений по составу в региональную рабочую группу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г. - декабрь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"Пилотных площадок", организация "горячей линии"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перечня "Пилотных площадок" в регионе.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вопросам </w:t>
            </w:r>
            <w:r>
              <w:rPr>
                <w:rFonts w:ascii="Calibri" w:hAnsi="Calibri" w:cs="Calibri"/>
              </w:rPr>
              <w:lastRenderedPageBreak/>
              <w:t>региональной компетенции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Определение перечня "Пилотных площадок" в муниципальном образовании.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вопросам компетенции учредителя </w:t>
            </w:r>
            <w:r>
              <w:rPr>
                <w:rFonts w:ascii="Calibri" w:hAnsi="Calibri" w:cs="Calibri"/>
              </w:rPr>
              <w:lastRenderedPageBreak/>
              <w:t>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56"/>
            <w:bookmarkEnd w:id="5"/>
            <w:r>
              <w:rPr>
                <w:rFonts w:ascii="Calibri" w:hAnsi="Calibri" w:cs="Calibri"/>
              </w:rPr>
              <w:t xml:space="preserve">3. Кадровое обеспечение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2014 - декабрь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</w:t>
            </w:r>
            <w:r>
              <w:rPr>
                <w:rFonts w:ascii="Calibri" w:hAnsi="Calibri" w:cs="Calibri"/>
              </w:rPr>
              <w:lastRenderedPageBreak/>
              <w:t>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Июль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по </w:t>
            </w:r>
            <w:r>
              <w:rPr>
                <w:rFonts w:ascii="Calibri" w:hAnsi="Calibri" w:cs="Calibri"/>
              </w:rPr>
              <w:lastRenderedPageBreak/>
              <w:t>проведению аттестации педагогических работников дошкольных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Организация проведения </w:t>
            </w:r>
            <w:r>
              <w:rPr>
                <w:rFonts w:ascii="Calibri" w:hAnsi="Calibri" w:cs="Calibri"/>
              </w:rPr>
              <w:lastRenderedPageBreak/>
              <w:t>аттестации педагогических работников в соответствии с методическими рекомендациями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Организация семинаров по </w:t>
            </w:r>
            <w:r>
              <w:rPr>
                <w:rFonts w:ascii="Calibri" w:hAnsi="Calibri" w:cs="Calibri"/>
              </w:rPr>
              <w:lastRenderedPageBreak/>
              <w:t>подготовке к аттестации педагогических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деятельности </w:t>
            </w:r>
            <w:proofErr w:type="spellStart"/>
            <w:r>
              <w:rPr>
                <w:rFonts w:ascii="Calibri" w:hAnsi="Calibri" w:cs="Calibri"/>
              </w:rPr>
              <w:t>стажировочных</w:t>
            </w:r>
            <w:proofErr w:type="spellEnd"/>
            <w:r>
              <w:rPr>
                <w:rFonts w:ascii="Calibri" w:hAnsi="Calibri" w:cs="Calibri"/>
              </w:rPr>
              <w:t xml:space="preserve"> площадок для подготовки </w:t>
            </w:r>
            <w:proofErr w:type="spellStart"/>
            <w:r>
              <w:rPr>
                <w:rFonts w:ascii="Calibri" w:hAnsi="Calibri" w:cs="Calibri"/>
              </w:rPr>
              <w:t>тьюторов</w:t>
            </w:r>
            <w:proofErr w:type="spellEnd"/>
            <w:r>
              <w:rPr>
                <w:rFonts w:ascii="Calibri" w:hAnsi="Calibri" w:cs="Calibri"/>
              </w:rPr>
              <w:t xml:space="preserve"> по сопровождению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Методическое обеспечение </w:t>
            </w:r>
            <w:proofErr w:type="spellStart"/>
            <w:r>
              <w:rPr>
                <w:rFonts w:ascii="Calibri" w:hAnsi="Calibri" w:cs="Calibri"/>
              </w:rPr>
              <w:t>стажировочных</w:t>
            </w:r>
            <w:proofErr w:type="spellEnd"/>
            <w:r>
              <w:rPr>
                <w:rFonts w:ascii="Calibri" w:hAnsi="Calibri" w:cs="Calibri"/>
              </w:rPr>
              <w:t xml:space="preserve"> площадок по введению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деятельности </w:t>
            </w:r>
            <w:proofErr w:type="spellStart"/>
            <w:r>
              <w:rPr>
                <w:rFonts w:ascii="Calibri" w:hAnsi="Calibri" w:cs="Calibri"/>
              </w:rPr>
              <w:t>стажировочных</w:t>
            </w:r>
            <w:proofErr w:type="spellEnd"/>
            <w:r>
              <w:rPr>
                <w:rFonts w:ascii="Calibri" w:hAnsi="Calibri" w:cs="Calibri"/>
              </w:rPr>
              <w:t xml:space="preserve"> площадок для подготовки </w:t>
            </w:r>
            <w:proofErr w:type="spellStart"/>
            <w:r>
              <w:rPr>
                <w:rFonts w:ascii="Calibri" w:hAnsi="Calibri" w:cs="Calibri"/>
              </w:rPr>
              <w:t>тьюторов</w:t>
            </w:r>
            <w:proofErr w:type="spellEnd"/>
            <w:r>
              <w:rPr>
                <w:rFonts w:ascii="Calibri" w:hAnsi="Calibri" w:cs="Calibri"/>
              </w:rPr>
              <w:t xml:space="preserve"> по сопровождению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субъектах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Привлечение молодых специалистов для работы в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наставников для молодых специалистов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85"/>
            <w:bookmarkEnd w:id="6"/>
            <w:r>
              <w:rPr>
                <w:rFonts w:ascii="Calibri" w:hAnsi="Calibri" w:cs="Calibri"/>
              </w:rPr>
              <w:t xml:space="preserve">4. Финансово-экономическое обеспечение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методических рекомендаций по реализации полномочий </w:t>
            </w:r>
            <w:r>
              <w:rPr>
                <w:rFonts w:ascii="Calibri" w:hAnsi="Calibri" w:cs="Calibri"/>
              </w:rPr>
              <w:lastRenderedPageBreak/>
              <w:t>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2013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Методические рекомендации по реализации полномочий </w:t>
            </w:r>
            <w:r>
              <w:rPr>
                <w:rFonts w:ascii="Calibri" w:hAnsi="Calibri" w:cs="Calibri"/>
              </w:rPr>
              <w:lastRenderedPageBreak/>
              <w:t>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Учет методических рекомендаций при </w:t>
            </w:r>
            <w:r>
              <w:rPr>
                <w:rFonts w:ascii="Calibri" w:hAnsi="Calibri" w:cs="Calibri"/>
              </w:rPr>
              <w:lastRenderedPageBreak/>
              <w:t>формировании региональных бюджетов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Учет методических рекомендаций при определении размера </w:t>
            </w:r>
            <w:r>
              <w:rPr>
                <w:rFonts w:ascii="Calibri" w:hAnsi="Calibri" w:cs="Calibri"/>
              </w:rPr>
              <w:lastRenderedPageBreak/>
              <w:t>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Эффективное планирование расходов средств учредителя и субъекта РФ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2014 г. - Апрель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Аналитические материалы по результатам </w:t>
            </w:r>
            <w:proofErr w:type="gramStart"/>
            <w:r>
              <w:rPr>
                <w:rFonts w:ascii="Calibri" w:hAnsi="Calibri" w:cs="Calibri"/>
              </w:rPr>
              <w:t>мониторинга финансового обеспечения реализации прав граждан</w:t>
            </w:r>
            <w:proofErr w:type="gramEnd"/>
            <w:r>
              <w:rPr>
                <w:rFonts w:ascii="Calibri" w:hAnsi="Calibri" w:cs="Calibri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Доработка методических рекомендаций по реализации полномочий субъектов РФ по финансовому обеспечению </w:t>
            </w:r>
            <w:r>
              <w:rPr>
                <w:rFonts w:ascii="Calibri" w:hAnsi="Calibri" w:cs="Calibri"/>
              </w:rPr>
              <w:lastRenderedPageBreak/>
              <w:t>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Подготовка бюджетных проектировок </w:t>
            </w:r>
            <w:proofErr w:type="gramStart"/>
            <w:r>
              <w:rPr>
                <w:rFonts w:ascii="Calibri" w:hAnsi="Calibri" w:cs="Calibri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>
              <w:rPr>
                <w:rFonts w:ascii="Calibri" w:hAnsi="Calibri" w:cs="Calibri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</w:t>
            </w:r>
            <w:r>
              <w:rPr>
                <w:rFonts w:ascii="Calibri" w:hAnsi="Calibri" w:cs="Calibri"/>
              </w:rPr>
              <w:lastRenderedPageBreak/>
              <w:t>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9"/>
            <w:bookmarkEnd w:id="7"/>
            <w:r>
              <w:rPr>
                <w:rFonts w:ascii="Calibri" w:hAnsi="Calibri" w:cs="Calibri"/>
              </w:rPr>
              <w:t xml:space="preserve">5. Информационное обеспечение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>
              <w:rPr>
                <w:rFonts w:ascii="Calibri" w:hAnsi="Calibri" w:cs="Calibri"/>
              </w:rPr>
              <w:lastRenderedPageBreak/>
              <w:t>вебинаров</w:t>
            </w:r>
            <w:proofErr w:type="spellEnd"/>
            <w:r>
              <w:rPr>
                <w:rFonts w:ascii="Calibri" w:hAnsi="Calibri" w:cs="Calibri"/>
              </w:rPr>
              <w:t xml:space="preserve">, "круглых столов" по вопросам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Проведение семинаров и конференций по вопросам введения ФГОС </w:t>
            </w:r>
            <w:proofErr w:type="gramStart"/>
            <w:r>
              <w:rPr>
                <w:rFonts w:ascii="Calibri" w:hAnsi="Calibri" w:cs="Calibri"/>
              </w:rPr>
              <w:lastRenderedPageBreak/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Проведение семинаров и конференций по вопросам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семинарах и конференциях по вопросам введения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</w:t>
            </w:r>
            <w:r>
              <w:rPr>
                <w:rFonts w:ascii="Calibri" w:hAnsi="Calibri" w:cs="Calibri"/>
              </w:rPr>
              <w:lastRenderedPageBreak/>
              <w:t xml:space="preserve">педагогических советов и др. мероприятий в ДОО по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</w:tr>
      <w:tr w:rsidR="00B275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в СМИ о ходе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2013 г. - декабрь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использованием </w:t>
            </w:r>
            <w:proofErr w:type="spellStart"/>
            <w:r>
              <w:rPr>
                <w:rFonts w:ascii="Calibri" w:hAnsi="Calibri" w:cs="Calibri"/>
              </w:rPr>
              <w:t>интернет-ресурсов</w:t>
            </w:r>
            <w:proofErr w:type="spellEnd"/>
            <w:r>
              <w:rPr>
                <w:rFonts w:ascii="Calibri" w:hAnsi="Calibri" w:cs="Calibri"/>
              </w:rPr>
              <w:t xml:space="preserve"> (официальный сайт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2" w:rsidRDefault="00B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30"/>
      <w:bookmarkEnd w:id="8"/>
      <w:r>
        <w:rPr>
          <w:rFonts w:ascii="Calibri" w:hAnsi="Calibri" w:cs="Calibri"/>
        </w:rPr>
        <w:t>Приложение N 2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32"/>
      <w:bookmarkEnd w:id="9"/>
      <w:r>
        <w:rPr>
          <w:rFonts w:ascii="Calibri" w:hAnsi="Calibri" w:cs="Calibri"/>
        </w:rPr>
        <w:t>СПИСОК СУБЪЕКТОВ РОССИЙСКОЙ ФЕДЕРАЦИИ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Амурская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Белгородская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Воронежская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Ивановская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Иркутская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Кабардино-Балкарская Республика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Кемеровская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Костромская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Красноярский край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Новгородская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Оренбургская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Республика Татарстан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Республика Саха (Якутия)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Республика Коми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Ростовская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Рязанская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Санкт-Петербург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Смоленская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Ставропольский край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Тюменская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Тульская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Челябинская область</w:t>
      </w: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552" w:rsidRDefault="00B275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7F12" w:rsidRDefault="00957F12">
      <w:bookmarkStart w:id="10" w:name="_GoBack"/>
      <w:bookmarkEnd w:id="10"/>
    </w:p>
    <w:sectPr w:rsidR="00957F1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2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27552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08898A8FC1B2146B74B340BB916C6B7C4BAC2BC923E85C11144755BB544737507910EEA7D84A1k2B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08898A8FC1B2146B74B340BB916C6B7C4BAC2BC923E85C11144755BB544737507910EEA7D84A1k2B0L" TargetMode="External"/><Relationship Id="rId5" Type="http://schemas.openxmlformats.org/officeDocument/2006/relationships/hyperlink" Target="consultantplus://offline/ref=13108898A8FC1B2146B74B340BB916C6B7C5B6C1BB923E85C11144755BB544737507910EEA7D84A8k2B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2014-05-29T11:03:00Z</cp:lastPrinted>
  <dcterms:created xsi:type="dcterms:W3CDTF">2014-05-29T11:01:00Z</dcterms:created>
  <dcterms:modified xsi:type="dcterms:W3CDTF">2014-05-29T11:05:00Z</dcterms:modified>
</cp:coreProperties>
</file>